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8C3" w:rsidRDefault="00FE38C3" w:rsidP="00FE38C3">
      <w:pPr>
        <w:spacing w:before="240" w:after="120" w:line="240" w:lineRule="exact"/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РЕЕСТР</w:t>
      </w:r>
    </w:p>
    <w:p w:rsidR="00177A62" w:rsidRDefault="00FE38C3" w:rsidP="00FE38C3">
      <w:pPr>
        <w:jc w:val="center"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муниципальных услуг администрации Соликамского городского округа</w:t>
      </w:r>
    </w:p>
    <w:p w:rsidR="00FE38C3" w:rsidRDefault="00FE38C3" w:rsidP="00FE38C3">
      <w:pPr>
        <w:jc w:val="center"/>
        <w:rPr>
          <w:rFonts w:eastAsia="Calibri"/>
          <w:b/>
          <w:bCs/>
          <w:szCs w:val="28"/>
          <w:lang w:eastAsia="en-US"/>
        </w:rPr>
      </w:pP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92"/>
        <w:gridCol w:w="1856"/>
        <w:gridCol w:w="1435"/>
        <w:gridCol w:w="1397"/>
        <w:gridCol w:w="1779"/>
        <w:gridCol w:w="1459"/>
        <w:gridCol w:w="1212"/>
        <w:gridCol w:w="1980"/>
        <w:gridCol w:w="1698"/>
        <w:gridCol w:w="1785"/>
      </w:tblGrid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spellEnd"/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/</w:t>
            </w:r>
            <w:proofErr w:type="spellStart"/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муниципальной услуги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Орган, предоставляющий муниципальную услугу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Места информирования о порядке предоставления муниципальной услуги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Категории потребителей муниципальной услуги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Срок предоставления муниципальной услуги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Источник финансирования муниципальной услуги</w:t>
            </w:r>
            <w:r w:rsidRPr="00FE38C3">
              <w:rPr>
                <w:rFonts w:eastAsia="Calibri"/>
                <w:b/>
                <w:sz w:val="22"/>
                <w:szCs w:val="22"/>
                <w:lang w:eastAsia="en-US"/>
              </w:rPr>
              <w:t>*(1)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Результат муниципальной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Реквизиты постановления об утверждении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А</w:t>
            </w: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дминистративного регламента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Предоставление муниципальной услуги в электронном виде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6A16B9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A16B9">
              <w:rPr>
                <w:rFonts w:eastAsia="Calibri"/>
                <w:b/>
                <w:sz w:val="22"/>
                <w:szCs w:val="22"/>
                <w:lang w:eastAsia="en-US"/>
              </w:rPr>
              <w:t>10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Информационное обеспечение физических и юридических лиц на основе документов Архивного фонда РФ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МБУ Архив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151515"/>
                <w:sz w:val="22"/>
                <w:szCs w:val="22"/>
                <w:lang w:eastAsia="en-US"/>
              </w:rPr>
              <w:t>г.Соликамск, ул.Осокина А.И., д.</w:t>
            </w:r>
            <w:r>
              <w:rPr>
                <w:rFonts w:eastAsia="Calibri"/>
                <w:color w:val="151515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color w:val="151515"/>
                <w:sz w:val="22"/>
                <w:szCs w:val="22"/>
                <w:lang w:eastAsia="en-US"/>
              </w:rPr>
              <w:t>38</w:t>
            </w:r>
            <w:r w:rsidRPr="001A45EC">
              <w:rPr>
                <w:rFonts w:eastAsia="Calibri"/>
                <w:color w:val="151515"/>
                <w:sz w:val="22"/>
                <w:szCs w:val="22"/>
                <w:lang w:eastAsia="en-US"/>
              </w:rPr>
              <w:br/>
              <w:t>+7 (34253) 3-43-17</w:t>
            </w:r>
            <w:r w:rsidRPr="001A45EC">
              <w:rPr>
                <w:rFonts w:eastAsia="Calibri"/>
                <w:color w:val="151515"/>
                <w:sz w:val="22"/>
                <w:szCs w:val="22"/>
                <w:lang w:eastAsia="en-US"/>
              </w:rPr>
              <w:br/>
              <w:t>+7 (34253) 3-43-18</w:t>
            </w:r>
            <w:r w:rsidRPr="001A45EC">
              <w:rPr>
                <w:rFonts w:eastAsia="Calibri"/>
                <w:color w:val="151515"/>
                <w:sz w:val="22"/>
                <w:szCs w:val="22"/>
                <w:lang w:eastAsia="en-US"/>
              </w:rPr>
              <w:br/>
            </w:r>
            <w:r w:rsidRPr="001A45EC">
              <w:rPr>
                <w:sz w:val="22"/>
                <w:szCs w:val="22"/>
              </w:rPr>
              <w:t>arkhiv@solikamsk.permkrai.ru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Физические лица (граждане Российской Федерации, иностранные граждане, лица без гражданства), юридические лица, индивидуальные предприниматели, арбитражные (конкурсные) управляющие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25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Бюджет администрации Соликамского городского округа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 предоставлении муниципальной услуги с приложением архивной справки (архивной копии, архивной выписки или информационного письма);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об отказе в предоставлении муниципальной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Постановление администрации Соликамского городского округа «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 утверждении А</w:t>
            </w:r>
            <w:r w:rsidRPr="001A45E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дминистративного регламента по предоставлению муниципальной услуги «Информационное обеспечение физических и юридических лиц на основе документов Архивного фонда Российской </w:t>
            </w:r>
            <w:r w:rsidRPr="001A45EC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Федерации и других архивных документов, предоставление архивных справок, архивных выписок и копий архивных документов»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от 25.11.2021       № 2481-па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https://www.gosuslugi.ru/600149/1/formг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Прием документов и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151515"/>
                <w:sz w:val="22"/>
                <w:szCs w:val="22"/>
                <w:lang w:eastAsia="en-US"/>
              </w:rPr>
              <w:t xml:space="preserve">+7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Физические лица, индивидуальные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предприниматели, юридические лица, являющиеся собственниками жилых 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нежилых помещений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42 дня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документа, подтверждающего принятие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решения о переводе жилого помещения в нежилое помещение или нежилого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помещения в жилое помещение;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документа, подтверждающего принятие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решения об отказе в переводе жилого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помещения в нежилое помещение или нежилого помещения в жилое помещение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Постановление администрации Соликамского городского округа «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 утверждении А</w:t>
            </w:r>
            <w:r w:rsidRPr="001A45EC">
              <w:rPr>
                <w:rFonts w:eastAsia="Calibri"/>
                <w:bCs/>
                <w:sz w:val="22"/>
                <w:szCs w:val="22"/>
                <w:lang w:eastAsia="en-US"/>
              </w:rPr>
              <w:t>дминистративного регламента по предоставлению муниципальной услуги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«Прием документов и выдача решений о переводе или об отказе в переводе жилого помещения в нежилое или нежилого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помещения в жилое помещение» от 22.05.2014 № 916-па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https://www.gosuslugi.ru/600148/1/form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Предоставление разрешения на условно разрешенный вид использования земельного участка или объект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1A45EC">
              <w:rPr>
                <w:color w:val="000000"/>
                <w:sz w:val="22"/>
                <w:szCs w:val="22"/>
              </w:rPr>
              <w:t xml:space="preserve"> капитального строительства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(34253) 7-51-42. </w:t>
            </w:r>
            <w:hyperlink r:id="rId5" w:history="1">
              <w:r w:rsidRPr="001A45EC">
                <w:rPr>
                  <w:rStyle w:val="af1"/>
                  <w:sz w:val="22"/>
                  <w:szCs w:val="22"/>
                </w:rPr>
                <w:t>kaig@solikamsk.permkrai.ru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 xml:space="preserve">Физические лица, индивидуальные предприниматели, юридические </w:t>
            </w:r>
            <w:r w:rsidRPr="001A45EC">
              <w:rPr>
                <w:sz w:val="22"/>
                <w:szCs w:val="22"/>
                <w:lang w:eastAsia="zh-CN"/>
              </w:rPr>
              <w:t>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47 рабочих дней рабочих дней со дня регистрации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Lines="20" w:line="240" w:lineRule="exact"/>
              <w:ind w:firstLine="112"/>
              <w:contextualSpacing/>
              <w:jc w:val="center"/>
              <w:outlineLvl w:val="2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Решение о предоставлении разрешения на условно разрешенный вид использования земельного участка или объекта капитального строительства;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Решение об отказе в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Постановление администрации Соликамского городского округа</w:t>
            </w:r>
            <w:r w:rsidRPr="001A45EC">
              <w:rPr>
                <w:sz w:val="22"/>
                <w:szCs w:val="22"/>
              </w:rPr>
              <w:t xml:space="preserve"> «Об утверждении </w:t>
            </w:r>
            <w:r>
              <w:rPr>
                <w:sz w:val="22"/>
                <w:szCs w:val="22"/>
              </w:rPr>
              <w:t>А</w:t>
            </w:r>
            <w:r w:rsidRPr="001A45EC">
              <w:rPr>
                <w:sz w:val="22"/>
                <w:szCs w:val="22"/>
              </w:rPr>
              <w:t>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от 30.09.2022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№ 2481-па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hyperlink r:id="rId6" w:history="1">
              <w:r w:rsidRPr="001A45EC">
                <w:rPr>
                  <w:rStyle w:val="af1"/>
                  <w:rFonts w:eastAsia="Calibri"/>
                  <w:sz w:val="22"/>
                  <w:szCs w:val="22"/>
                  <w:lang w:eastAsia="en-US"/>
                </w:rPr>
                <w:t>https://www.gosuslugi.ru/600156/1/form</w:t>
              </w:r>
            </w:hyperlink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Прием заявлений и выдача документов о согласовании переустройства и (или)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перепланировки жилого помещения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Комитет по архитектуре и градостроительству администра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Собственники жилых помещений -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физические лица,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42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календарных дня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документа, подтверждающего принятие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решения о согласовании переустройства и (или) перепланировки жилого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помещения;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документа, подтверждающего принятие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решения об отказе в согласовании переустройства и (или) перепланировки жилого помещения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«Прием заявлений и выдача документов о согласовании переустройства и (или) пе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репланировки жилого помещения»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30.05.2014 № 974-па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https://www.gosuslugi.ru/600133/1/form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разрешения на ввод объекта в эксплуатацию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Застройщики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Не более 5 рабочих</w:t>
            </w:r>
          </w:p>
          <w:p w:rsidR="00FE38C3" w:rsidRPr="001A45EC" w:rsidRDefault="00FE38C3" w:rsidP="00CA12D6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djustRightInd w:val="0"/>
              <w:spacing w:line="240" w:lineRule="exact"/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</w:rPr>
              <w:t>Разрешение на ввод объекта в эксплуатацию (в том числе на отдельные этапы строительства, реконструкции объекта капитального строительства);</w:t>
            </w:r>
          </w:p>
          <w:p w:rsidR="00FE38C3" w:rsidRPr="001A45EC" w:rsidRDefault="00FE38C3" w:rsidP="00CA12D6">
            <w:pPr>
              <w:adjustRightInd w:val="0"/>
              <w:spacing w:line="240" w:lineRule="exact"/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</w:rPr>
              <w:t>Решение об отказе в выдаче разрешения на ввод объекта в эксплуатацию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«Выдача разрешения на ввод объекта в эксплуатацию»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от 24.10.2022 № 2756-па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https://www.gosuslugi.ru/600143/1/form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акта освидетельствования проведения основных работ по строительству объекта индивидуального жилищного строительства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Лицо, получившее государственный сертификат на материнский (семейный)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капитал, или его представитель, обратившееся в орган, предоставляющий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муниципальные услуги, с запросом о предоставлении муниципальной услуги,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выраженным в письменной или электронной форме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10 рабочих </w:t>
            </w:r>
            <w:r w:rsidRPr="001A45E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заявителю акта освидетельствования проведения основных работ по строительству объекта индивидуального жилищного строительства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«Выдача акта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освидетельствования проведения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основных работ по строительству объекта индивидуального жилищного строительства» от 16.08.2012 №  978-па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https://gosuslugi.ru/600157/1/form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Направление уведомления о соответствии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или несоответствии построенных,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или реконструированных объект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ов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индивидуальног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Комитет по архитектуре и градостроительству администрации Соликамского городского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lastRenderedPageBreak/>
              <w:t>Физические и юридические лица.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7 рабочих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уведомления о соответствии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построенных или реконструированных объекта индивидуального жилищного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строительства или садового дома требованиям законодательства 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градостроительной деятельности;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уведомления о несоответствии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построенных или реконструированных объекта индивидуального жилищного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ставлени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«Направление уведомления о соответствии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или несоответствии построенных,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или реконструированных объект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ов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индивидуального жилищного строительства или садового дома требованиям законодательства о градостроительной деятельности» от 09.09.2019 № 1836-па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https://www.gosuslugi.ru/600171/1/form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Физические лица, юридические лица, являющиеся правообладателями земельных участков, размеры которых меньше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установленных градостроительным регламентом минимальных размеров земельных участков либо конфигурация, и</w:t>
            </w:r>
            <w:r>
              <w:rPr>
                <w:rFonts w:eastAsia="Calibri"/>
                <w:sz w:val="22"/>
                <w:szCs w:val="22"/>
                <w:lang w:eastAsia="en-US"/>
              </w:rPr>
              <w:t>нженерно-геологические или иные характеристики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 которых неблагоприятны для застройки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64 (шестьдесят четыре) рабочих дня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Выдача (направление) решения о предоставлении разрешения разрешение на отклонение от предельных параметров разрешенного строительства,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реконструкции объект</w:t>
            </w:r>
            <w:r>
              <w:rPr>
                <w:rFonts w:eastAsia="Calibri"/>
                <w:sz w:val="22"/>
                <w:szCs w:val="22"/>
                <w:lang w:eastAsia="en-US"/>
              </w:rPr>
              <w:t>ов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 капитального строительства;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(направление) решения об отказе в предоставлении такого разрешения с указанием причин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 от 16.03.2022 № 496-па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https://www.gosuslugi.ru/600139/1/form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Подготовка и предоставление уведомления о соответствии (несоответствии) указанных в уведомлении о планируемых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строительстве или реконструкции объект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ов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индивидуального жилищного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строительства или садового дома параметров объекта индивидуального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 xml:space="preserve">жилищного строительства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или садового дома установленным параметрам и (или) допустимости (недопустимости) размещения объекта индивидуального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жилищного строительства или садового дома на земельном участке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Физические и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7 рабочих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уведомления о соответствии указанных в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уведомлении о планируемых строительстве или реконструкции объект</w:t>
            </w:r>
            <w:r>
              <w:rPr>
                <w:color w:val="000000"/>
                <w:sz w:val="22"/>
                <w:szCs w:val="22"/>
              </w:rPr>
              <w:t>ов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индивидуального жилищного строительства или садового дома параметров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объект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1A45EC">
              <w:rPr>
                <w:color w:val="000000"/>
                <w:sz w:val="22"/>
                <w:szCs w:val="22"/>
              </w:rPr>
              <w:t xml:space="preserve"> индивидуального жилищного строительства или садового дома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установленным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параметрам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допустимости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индивидуального жилищного строительства или садового дома на земельном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участке;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уведомления о несоответствии указанных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 уведомлении о планируемых строительстве или реконструкции объект</w:t>
            </w:r>
            <w:r>
              <w:rPr>
                <w:color w:val="000000"/>
                <w:sz w:val="22"/>
                <w:szCs w:val="22"/>
              </w:rPr>
              <w:t>ов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индивидуального жилищного строительства или садового дома параметров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объекта индивидуального жилищного строительства или садового дома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установленным параметрам и (или) недопустимости размещения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объекта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индивидуального жилищного строительства или садового дома на земельном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участке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 «Подготовка и предоставление уведомления о соответствии (несоответствии) указанных в уведомлении о планируемых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 xml:space="preserve">строительстве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или реконструкции объект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ов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индивидуального жилищного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строительства или садового дома параметров объекта индивидуального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жилищного строительства или садового дома установленным параметрам и (или) допустимости (недопустимости) размещения объекта индивидуального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жилищного строительства или садового дома на земельном участке» от 01.07.2019 № 1320-па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https://www.gosuslugi.ru/600153/1/form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Физические, юридические лица, индивидуальные предприниматели либо их </w:t>
            </w:r>
            <w:r w:rsidRPr="001A45EC">
              <w:rPr>
                <w:color w:val="000000"/>
                <w:sz w:val="22"/>
                <w:szCs w:val="22"/>
              </w:rPr>
              <w:t>уполномоченные представители, являющиеся застройщиками в соответствии со статьей 1 Градостроительного кодекса Российской Федерации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5 рабочих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дней со дня поступления заявления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Подготовка и выдача разрешения на строительство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объекта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капитального строительства: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разрешения на строительство;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Письменный отказ в выдаче разрешения на строительство;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Внесение изменений в разрешение на строительство объекта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капитального строительства и внесение изменений в разрешение на строительство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объекта капитального строительства в связи с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продлением срока действия такого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разрешения: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решения о внесении изменений в разрешение на строительство;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Письменный отказ во внесении изменений в разрешение на строительство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объекта капитального строительства в связи с продлением срока действия такого разрешения)» от 24.04.2020 № 873-па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https://www.gosuslugi.ru/600168/1/form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1.11.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Согласование паспорта фасада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Физические и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17 рабочих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заявителю решения о согласовании паспорта фасада;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решения об отказе в согласовании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паспорта фасада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«Согласование паспорта фасада» от 08.08.2018      № 1082-па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1.12.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разрешений на проведение земляных работ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lastRenderedPageBreak/>
              <w:t>Физические и юридические лица.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7 рабочих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заявления.</w:t>
            </w:r>
          </w:p>
          <w:p w:rsidR="00FE38C3" w:rsidRPr="001A45EC" w:rsidRDefault="00FE38C3" w:rsidP="00CA12D6">
            <w:pPr>
              <w:shd w:val="clear" w:color="auto" w:fill="FFFFFF"/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Срок предоставле</w:t>
            </w:r>
            <w:r w:rsidRPr="001A45EC">
              <w:rPr>
                <w:sz w:val="22"/>
                <w:szCs w:val="22"/>
              </w:rPr>
              <w:lastRenderedPageBreak/>
              <w:t xml:space="preserve">ния муниципальной услуги при осуществлении земляных работ, связанных со строительством газораспределительных сетей в рамках </w:t>
            </w:r>
            <w:proofErr w:type="spellStart"/>
            <w:r w:rsidRPr="001A45EC">
              <w:rPr>
                <w:sz w:val="22"/>
                <w:szCs w:val="22"/>
              </w:rPr>
              <w:t>догазифика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A45EC">
              <w:rPr>
                <w:sz w:val="22"/>
                <w:szCs w:val="22"/>
              </w:rPr>
              <w:t>ции</w:t>
            </w:r>
            <w:proofErr w:type="spellEnd"/>
            <w:r w:rsidRPr="001A45EC">
              <w:rPr>
                <w:sz w:val="22"/>
                <w:szCs w:val="22"/>
              </w:rPr>
              <w:t>, составляет 5 рабочих дней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заявителю разрешения на проведение земляных работ;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Выдача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(направление) заявителю решения об отказе в выдаче разрешения на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проведение земляных работ.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«Выдача разрешений на проведение земляных работ» от 08.06.2018      № 786-па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https://www.gosuslugi.ru/600162/1/form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Предоставление сведений, документов и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материалов, содержащихся в государственных информационных системах. обеспечения градостроительной деятельности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Соликамск, ул. 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Физические лица, 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10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сведений, документов и материалов, содержащиеся в государственной информационной системе обеспечения градостроительной деятельности;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Отказ в предоставлении сведений, документов и материалов, содержащихся в государственной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информационной системе обеспечения градостроительной деятельности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сведений, документов 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материалов, содержащихся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в государственных информационных системах. обеспечения градостроительной деятельности» от 02.06.2021 № 1083-па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 xml:space="preserve">Утверждение схемы расположения земельного </w:t>
            </w:r>
            <w:r>
              <w:rPr>
                <w:sz w:val="22"/>
                <w:szCs w:val="22"/>
              </w:rPr>
              <w:t xml:space="preserve">участка или земельных участков </w:t>
            </w:r>
            <w:r w:rsidRPr="001A45EC">
              <w:rPr>
                <w:sz w:val="22"/>
                <w:szCs w:val="22"/>
              </w:rPr>
              <w:t>на кадастровом плане территории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(34253) 7-51-42. </w:t>
            </w:r>
            <w:hyperlink r:id="rId7" w:history="1">
              <w:r w:rsidRPr="001A45EC">
                <w:rPr>
                  <w:rStyle w:val="af1"/>
                  <w:sz w:val="22"/>
                  <w:szCs w:val="22"/>
                </w:rPr>
                <w:t>kaig@solikamsk.permkrai.ru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Физические лица, индивидуальные предприниматели и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10 дней со дня поступления от заинтересованного лица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Распоряжение об утверждении схемы расположения земельного участка;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Решение об отказе в утверждении схемы расположения земельного участка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Постановление администрации Соликамского городского округа</w:t>
            </w:r>
            <w:r w:rsidRPr="001A45EC">
              <w:rPr>
                <w:sz w:val="22"/>
                <w:szCs w:val="22"/>
              </w:rPr>
              <w:t xml:space="preserve"> «Об утверждении </w:t>
            </w:r>
            <w:r>
              <w:rPr>
                <w:sz w:val="22"/>
                <w:szCs w:val="22"/>
              </w:rPr>
              <w:t>А</w:t>
            </w:r>
            <w:r w:rsidRPr="001A45EC">
              <w:rPr>
                <w:sz w:val="22"/>
                <w:szCs w:val="22"/>
              </w:rPr>
              <w:t xml:space="preserve"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Соликамского городского округа от </w:t>
            </w:r>
            <w:r w:rsidRPr="001A45EC">
              <w:rPr>
                <w:sz w:val="22"/>
                <w:szCs w:val="22"/>
              </w:rPr>
              <w:lastRenderedPageBreak/>
              <w:t>03.10.2022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№ 2487-па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hyperlink r:id="rId8" w:history="1">
              <w:r w:rsidRPr="001A45EC">
                <w:rPr>
                  <w:rStyle w:val="af1"/>
                  <w:rFonts w:eastAsia="Calibri"/>
                  <w:sz w:val="22"/>
                  <w:szCs w:val="22"/>
                  <w:lang w:eastAsia="en-US"/>
                </w:rPr>
                <w:t>https://www.gosuslugi.ru/600141/1/form</w:t>
              </w:r>
            </w:hyperlink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</w:t>
            </w:r>
            <w:r w:rsidRPr="001A45EC">
              <w:rPr>
                <w:sz w:val="22"/>
                <w:szCs w:val="22"/>
              </w:rPr>
              <w:t>.15.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Присвоение адреса объекту адресации, изменении 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аннулировании такого адреса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(34253) 7-51-42. </w:t>
            </w:r>
            <w:hyperlink r:id="rId9" w:history="1">
              <w:r w:rsidRPr="001A45EC">
                <w:rPr>
                  <w:rStyle w:val="af1"/>
                  <w:sz w:val="22"/>
                  <w:szCs w:val="22"/>
                </w:rPr>
                <w:t>kaig@solikamsk.permkrai.ru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Лица,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определенные пунктами 27 и 29 Правил присвоения, изменения и аннулирования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адресов, утвержденных постановлением Правительства Российской Федерации от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19 ноября 2014 г. № 1221: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1. собственники объекта адресации;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2. лица, обладающие одним из следующих вещных прав на объект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адресации: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1A45EC">
              <w:rPr>
                <w:sz w:val="22"/>
                <w:szCs w:val="22"/>
              </w:rPr>
              <w:t>право хозяйственного ведения;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1A45EC">
              <w:rPr>
                <w:sz w:val="22"/>
                <w:szCs w:val="22"/>
              </w:rPr>
              <w:t>право оперативного управления;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право пожизненно наследуемого </w:t>
            </w:r>
            <w:r w:rsidRPr="001A45EC">
              <w:rPr>
                <w:sz w:val="22"/>
                <w:szCs w:val="22"/>
              </w:rPr>
              <w:lastRenderedPageBreak/>
              <w:t>владения;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1A45EC">
              <w:rPr>
                <w:sz w:val="22"/>
                <w:szCs w:val="22"/>
              </w:rPr>
              <w:t>право постоянного (бессрочного) пользования.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3. представители Заявителя, действующие в силу полномочий,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основанных на оформленной в установленном законодательством порядке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доверенности;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4. представитель собственников помещений в многоквартирном доме,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уполномоченный на подачу такого заявления решением общего собрания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указанных собственников;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5. представитель членов садоводческого, огородническог</w:t>
            </w:r>
            <w:r w:rsidRPr="001A45EC">
              <w:rPr>
                <w:sz w:val="22"/>
                <w:szCs w:val="22"/>
              </w:rPr>
              <w:lastRenderedPageBreak/>
              <w:t>о и (или)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дачного некоммерческого объединения граждан, уполномоченный на подачу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такого заявления решением общего собрания членов такого некоммерческого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объединения;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6. кадастровый инженер, выполняющий на основании документа,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предусмотренного статьей 35 или статьей 42.3 Федерального закона от 24 июля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2007 г. № 221-ФЗ «О кадастровой деятельности», кадастровые работы или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комплексные кадастровые работы в отношении </w:t>
            </w:r>
            <w:r w:rsidRPr="001A45EC">
              <w:rPr>
                <w:sz w:val="22"/>
                <w:szCs w:val="22"/>
              </w:rPr>
              <w:lastRenderedPageBreak/>
              <w:t>соответствующего объекта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недвижимости, являющегося объектом адресации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lastRenderedPageBreak/>
              <w:t>6 рабочих 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Выдача (направление) Заявителю решения Уполномоченного органа о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присвоении адреса объекту адресации;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Выдача (направление) Заявителю решения Уполномоченного органа об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аннулировании адреса объекта адресации (допускается объединение с решением о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присвоении адреса объекту адресации);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Выдача (направление) Заявителю решения Уполномоченного органа об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отказе в присвоении объекту адресации адреса или </w:t>
            </w:r>
            <w:r w:rsidRPr="001A45EC">
              <w:rPr>
                <w:sz w:val="22"/>
                <w:szCs w:val="22"/>
              </w:rPr>
              <w:lastRenderedPageBreak/>
              <w:t>аннулировании его адреса.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Постановление администрации Соликамского городского округа</w:t>
            </w:r>
            <w:r w:rsidRPr="001A45EC">
              <w:rPr>
                <w:sz w:val="22"/>
                <w:szCs w:val="22"/>
              </w:rPr>
              <w:t xml:space="preserve"> «Об утверждении </w:t>
            </w:r>
            <w:r>
              <w:rPr>
                <w:sz w:val="22"/>
                <w:szCs w:val="22"/>
              </w:rPr>
              <w:t>А</w:t>
            </w:r>
            <w:r w:rsidRPr="001A45EC">
              <w:rPr>
                <w:sz w:val="22"/>
                <w:szCs w:val="22"/>
              </w:rPr>
              <w:t>дминистративного регламента предоставления муниципальной услуги «Присвоение адреса объекту адресации, изменении и</w:t>
            </w:r>
          </w:p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аннулировании такого адреса» от 05.10.2022 № 2515-па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hyperlink r:id="rId10" w:history="1">
              <w:r w:rsidRPr="001A45EC">
                <w:rPr>
                  <w:rStyle w:val="af1"/>
                  <w:rFonts w:eastAsia="Calibri"/>
                  <w:sz w:val="22"/>
                  <w:szCs w:val="22"/>
                  <w:lang w:eastAsia="en-US"/>
                </w:rPr>
                <w:t>https://www.gosuslugi.ru/600170/1/form</w:t>
              </w:r>
            </w:hyperlink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Выдача градостроительного плана земельного участка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(34253) 7-51-42. </w:t>
            </w:r>
            <w:r w:rsidRPr="001A45EC">
              <w:rPr>
                <w:sz w:val="22"/>
                <w:szCs w:val="22"/>
              </w:rPr>
              <w:t>kaig@solikamsk.permkrai.ru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 xml:space="preserve">Правообладатели земельных участков, а также иные лица в случае, предусмотренном </w:t>
            </w:r>
            <w:hyperlink r:id="rId11" w:history="1">
              <w:r w:rsidRPr="001A45EC">
                <w:rPr>
                  <w:rStyle w:val="af1"/>
                  <w:sz w:val="22"/>
                  <w:szCs w:val="22"/>
                </w:rPr>
                <w:t>частью 1</w:t>
              </w:r>
            </w:hyperlink>
            <w:hyperlink r:id="rId12" w:history="1">
              <w:r w:rsidRPr="001A45EC">
                <w:rPr>
                  <w:rStyle w:val="af1"/>
                  <w:sz w:val="22"/>
                  <w:szCs w:val="22"/>
                </w:rPr>
                <w:t>.1</w:t>
              </w:r>
            </w:hyperlink>
            <w:hyperlink r:id="rId13" w:history="1">
              <w:r w:rsidRPr="001A45EC">
                <w:rPr>
                  <w:rStyle w:val="af1"/>
                  <w:sz w:val="22"/>
                  <w:szCs w:val="22"/>
                </w:rPr>
                <w:t xml:space="preserve"> статьи 57</w:t>
              </w:r>
            </w:hyperlink>
            <w:hyperlink r:id="rId14" w:history="1">
              <w:r w:rsidRPr="001A45EC">
                <w:rPr>
                  <w:rStyle w:val="af1"/>
                  <w:sz w:val="22"/>
                  <w:szCs w:val="22"/>
                </w:rPr>
                <w:t>.3</w:t>
              </w:r>
            </w:hyperlink>
            <w:r w:rsidRPr="001A45EC">
              <w:rPr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lastRenderedPageBreak/>
              <w:t>Градостроительного кодекса Российской Федерации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14 рабочих дней после получения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Градостроительный план земельного участка, либо градостроительный план земельных участков, подготовленный в отношении смежных земельных участков;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bookmarkStart w:id="0" w:name="sub_22172"/>
            <w:r w:rsidRPr="001A45EC">
              <w:rPr>
                <w:color w:val="000000"/>
                <w:sz w:val="22"/>
                <w:szCs w:val="22"/>
              </w:rPr>
              <w:t xml:space="preserve">Решение об отказе в выдаче градостроительного плана земельного участка в случае наличия оснований, указанных в </w:t>
            </w:r>
            <w:hyperlink r:id="rId15" w:anchor="sub_2219" w:history="1">
              <w:r w:rsidRPr="001A45EC">
                <w:rPr>
                  <w:rStyle w:val="af1"/>
                  <w:color w:val="000000"/>
                  <w:sz w:val="22"/>
                  <w:szCs w:val="22"/>
                </w:rPr>
                <w:t>пункте 2.1</w:t>
              </w:r>
            </w:hyperlink>
            <w:r w:rsidRPr="001A45EC">
              <w:rPr>
                <w:color w:val="000000"/>
                <w:sz w:val="22"/>
                <w:szCs w:val="22"/>
              </w:rPr>
              <w:t>1.3 настоящего Административного регламента.</w:t>
            </w:r>
            <w:bookmarkEnd w:id="0"/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a7"/>
              <w:spacing w:beforeLines="20" w:after="0"/>
              <w:jc w:val="center"/>
              <w:rPr>
                <w:b w:val="0"/>
                <w:sz w:val="22"/>
                <w:szCs w:val="22"/>
              </w:rPr>
            </w:pPr>
            <w:r w:rsidRPr="001A45EC">
              <w:rPr>
                <w:rFonts w:eastAsia="Calibri"/>
                <w:b w:val="0"/>
                <w:color w:val="000000"/>
                <w:sz w:val="22"/>
                <w:szCs w:val="22"/>
                <w:lang w:eastAsia="en-US"/>
              </w:rPr>
              <w:lastRenderedPageBreak/>
              <w:t>Постановление администрации Соликамского городского округа</w:t>
            </w:r>
            <w:r w:rsidRPr="001A45EC">
              <w:rPr>
                <w:b w:val="0"/>
                <w:sz w:val="22"/>
                <w:szCs w:val="22"/>
              </w:rPr>
              <w:t xml:space="preserve"> «Об утверждении </w:t>
            </w:r>
            <w:r>
              <w:rPr>
                <w:b w:val="0"/>
                <w:sz w:val="22"/>
                <w:szCs w:val="22"/>
              </w:rPr>
              <w:t>А</w:t>
            </w:r>
            <w:r w:rsidRPr="001A45EC">
              <w:rPr>
                <w:b w:val="0"/>
                <w:sz w:val="22"/>
                <w:szCs w:val="22"/>
              </w:rPr>
              <w:t>дминистративного регламента предоставления муниципальной услуги «Выдача градостроительного плана земельного участка» от 03.10.2022</w:t>
            </w:r>
          </w:p>
          <w:p w:rsidR="00FE38C3" w:rsidRPr="001A45EC" w:rsidRDefault="00FE38C3" w:rsidP="00CA12D6">
            <w:pPr>
              <w:pStyle w:val="a7"/>
              <w:spacing w:beforeLines="20" w:after="0"/>
              <w:jc w:val="center"/>
              <w:rPr>
                <w:b w:val="0"/>
                <w:sz w:val="22"/>
                <w:szCs w:val="22"/>
              </w:rPr>
            </w:pPr>
            <w:r w:rsidRPr="001A45EC">
              <w:rPr>
                <w:b w:val="0"/>
                <w:sz w:val="22"/>
                <w:szCs w:val="22"/>
              </w:rPr>
              <w:t>№ 2484-па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hyperlink r:id="rId16" w:history="1">
              <w:r w:rsidRPr="001A45EC">
                <w:rPr>
                  <w:rStyle w:val="af1"/>
                  <w:rFonts w:eastAsia="Calibri"/>
                  <w:sz w:val="22"/>
                  <w:szCs w:val="22"/>
                  <w:lang w:eastAsia="en-US"/>
                </w:rPr>
                <w:t>https://www.gosuslugi.ru/600142/1/form</w:t>
              </w:r>
            </w:hyperlink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</w:t>
            </w:r>
            <w:r>
              <w:rPr>
                <w:rFonts w:eastAsia="Calibri"/>
                <w:sz w:val="22"/>
                <w:szCs w:val="22"/>
                <w:lang w:eastAsia="en-US"/>
              </w:rPr>
              <w:t>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Физические лица, индивидуальные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24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календарных 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Решение о предварительном согласовании предоставления земельного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участка;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Решение об отказе в предоставлении муниципальной услуги.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ставления муниципально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Предварительное согласование предоставления земельного участка» от 17.07.2015      № 1160-па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https://www.gosuslugi.ru/600241/1/form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bCs/>
                <w:sz w:val="22"/>
                <w:szCs w:val="22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Соликамск, ул.20-летия Победы, д.173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       +7 (34253) 7-51-42, kaig@solikamsk.permkrai.ru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Физические лица; индивидуальные предприниматели;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 xml:space="preserve">Не более 2 месяцев со дня поступления ходатайства в Комитет, в случае принятия решения об отнесении земельного участка или принятие акта о переводе земельного участка либо акта об отказе в отнесении земельного участка или акта об отказе в переводе земельного участка; в течение тридцати </w:t>
            </w:r>
            <w:r w:rsidRPr="001A45EC">
              <w:rPr>
                <w:sz w:val="22"/>
                <w:szCs w:val="22"/>
              </w:rPr>
              <w:lastRenderedPageBreak/>
              <w:t>дней со дня поступления ходатайства, в случае возврата заинтересованному лицу ходатайства, не подлежащего рассмотрению, с указанием причин, послуживших основанием для отказа в принятии его для рассмотрения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af0"/>
              <w:widowControl w:val="0"/>
              <w:tabs>
                <w:tab w:val="left" w:pos="-30"/>
              </w:tabs>
              <w:autoSpaceDE w:val="0"/>
              <w:autoSpaceDN w:val="0"/>
              <w:spacing w:beforeLines="20" w:line="240" w:lineRule="exact"/>
              <w:ind w:left="0"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Решение об отнесении земельного участка к определенной категории земель или принятие акта о переводе земельного участка из одной категории в другую;</w:t>
            </w:r>
          </w:p>
          <w:p w:rsidR="00FE38C3" w:rsidRPr="001A45EC" w:rsidRDefault="00FE38C3" w:rsidP="00CA12D6">
            <w:pPr>
              <w:pStyle w:val="af0"/>
              <w:widowControl w:val="0"/>
              <w:tabs>
                <w:tab w:val="left" w:pos="-30"/>
              </w:tabs>
              <w:autoSpaceDE w:val="0"/>
              <w:autoSpaceDN w:val="0"/>
              <w:spacing w:beforeLines="20" w:line="240" w:lineRule="exact"/>
              <w:ind w:left="0"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Решение об отказе в отнесении земельного участка к определенной категории земель или акта об отказе в переводе земельного участка из одной категории в другую;</w:t>
            </w:r>
          </w:p>
          <w:p w:rsidR="00FE38C3" w:rsidRPr="001A45EC" w:rsidRDefault="00FE38C3" w:rsidP="00CA12D6">
            <w:pPr>
              <w:pStyle w:val="af0"/>
              <w:widowControl w:val="0"/>
              <w:tabs>
                <w:tab w:val="left" w:pos="-30"/>
              </w:tabs>
              <w:autoSpaceDE w:val="0"/>
              <w:autoSpaceDN w:val="0"/>
              <w:spacing w:beforeLines="20" w:line="240" w:lineRule="exact"/>
              <w:ind w:left="0"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Отказ в рассмотрении ходатайства об отнесении </w:t>
            </w:r>
            <w:r w:rsidRPr="001A45EC">
              <w:rPr>
                <w:sz w:val="22"/>
                <w:szCs w:val="22"/>
              </w:rPr>
              <w:lastRenderedPageBreak/>
              <w:t>земельного участка к определенной категории земель или о переводе земельного участка из одной категории в другую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lastRenderedPageBreak/>
              <w:t xml:space="preserve">Постановление администрации </w:t>
            </w:r>
            <w:r>
              <w:rPr>
                <w:sz w:val="22"/>
                <w:szCs w:val="22"/>
              </w:rPr>
              <w:t xml:space="preserve">Соликамского городского округа </w:t>
            </w:r>
            <w:r w:rsidRPr="001A45EC">
              <w:rPr>
                <w:sz w:val="22"/>
                <w:szCs w:val="22"/>
              </w:rPr>
              <w:t>«О</w:t>
            </w:r>
            <w:r w:rsidRPr="001A45EC">
              <w:rPr>
                <w:bCs/>
                <w:sz w:val="22"/>
                <w:szCs w:val="22"/>
              </w:rPr>
              <w:t xml:space="preserve">б утверждении </w:t>
            </w:r>
            <w:r>
              <w:rPr>
                <w:bCs/>
                <w:sz w:val="22"/>
                <w:szCs w:val="22"/>
              </w:rPr>
              <w:t>А</w:t>
            </w:r>
            <w:r w:rsidRPr="001A45EC">
              <w:rPr>
                <w:bCs/>
                <w:sz w:val="22"/>
                <w:szCs w:val="22"/>
              </w:rPr>
              <w:t>дминистративного регламента предоставления муниципальной услуги «Отнесение земель или земельных участков в составе таких земель к определенной кате</w:t>
            </w:r>
            <w:r>
              <w:rPr>
                <w:bCs/>
                <w:sz w:val="22"/>
                <w:szCs w:val="22"/>
              </w:rPr>
              <w:t xml:space="preserve">гории земель или перевод земель </w:t>
            </w:r>
            <w:r w:rsidRPr="001A45EC">
              <w:rPr>
                <w:bCs/>
                <w:sz w:val="22"/>
                <w:szCs w:val="22"/>
              </w:rPr>
              <w:t xml:space="preserve">или земельных участков в составе таких земель из одной категории в </w:t>
            </w:r>
            <w:r w:rsidRPr="001A45EC">
              <w:rPr>
                <w:bCs/>
                <w:sz w:val="22"/>
                <w:szCs w:val="22"/>
              </w:rPr>
              <w:lastRenderedPageBreak/>
              <w:t xml:space="preserve">другую» </w:t>
            </w:r>
            <w:r w:rsidRPr="001A45EC">
              <w:rPr>
                <w:sz w:val="22"/>
                <w:szCs w:val="22"/>
              </w:rPr>
              <w:t>от 15.06.2022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№ 1378-па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hyperlink r:id="rId17" w:history="1">
              <w:r w:rsidRPr="001A45EC">
                <w:rPr>
                  <w:rStyle w:val="af1"/>
                  <w:rFonts w:eastAsia="Calibri"/>
                  <w:sz w:val="22"/>
                  <w:szCs w:val="22"/>
                  <w:lang w:eastAsia="en-US"/>
                </w:rPr>
                <w:t>https://gosuslugi.ru/600161/1/form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8C3" w:rsidRPr="001A45EC" w:rsidTr="00CA12D6">
        <w:trPr>
          <w:trHeight w:val="1692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1.19.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Рассмотрение заявлений по внесению изменений в Правила землепользования и застройки Соликамского городского округа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Физические или юридические лица либо их уполномоченные представители,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обратившиеся в орган, предоставляющий муниципальные услуги, с запросом 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предоставлении муниципальной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услуги, выраженным в письменной или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электронной форме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229 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Копия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решения Соликамской городской Думы о внесении изменений в Правила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землепользования и застройки Соликамского городского округа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ставления муниципальной услуги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Рассмотрение заявлений по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внесению изменений в Правила землепользования и застройки Соликамского городского округа» 16.08.2012      № 959-па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tabs>
                <w:tab w:val="left" w:pos="567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Физические 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юридические</w:t>
            </w:r>
            <w:r w:rsidRPr="001A45EC">
              <w:rPr>
                <w:rFonts w:eastAsia="Calibri"/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993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15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рабочих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дней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для принятия решения о подготовке документации по</w:t>
            </w:r>
            <w:r w:rsidRPr="001A45EC">
              <w:rPr>
                <w:rFonts w:eastAsia="Calibri"/>
                <w:spacing w:val="-67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планировке</w:t>
            </w:r>
            <w:r w:rsidRPr="001A45EC">
              <w:rPr>
                <w:rFonts w:eastAsia="Calibr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территории;</w:t>
            </w:r>
          </w:p>
          <w:p w:rsidR="00FE38C3" w:rsidRPr="001A45EC" w:rsidRDefault="00FE38C3" w:rsidP="00CA12D6">
            <w:pPr>
              <w:tabs>
                <w:tab w:val="left" w:pos="993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20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рабочих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дней для принятия решения об утверждении документации</w:t>
            </w:r>
            <w:r w:rsidRPr="001A45EC">
              <w:rPr>
                <w:rFonts w:eastAsia="Calibri"/>
                <w:spacing w:val="-67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по</w:t>
            </w:r>
            <w:r w:rsidRPr="001A45EC">
              <w:rPr>
                <w:rFonts w:eastAsia="Calibr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планировке территории;</w:t>
            </w:r>
          </w:p>
          <w:p w:rsidR="00FE38C3" w:rsidRPr="001A45EC" w:rsidRDefault="00FE38C3" w:rsidP="00CA12D6">
            <w:pPr>
              <w:tabs>
                <w:tab w:val="left" w:pos="993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75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рабочих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дней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случае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проведения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публичных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слушаний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или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общественных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обсуждений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утверждения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документации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по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планировке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территории.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tabs>
                <w:tab w:val="left" w:pos="1134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об утверждении документации по планировке территории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(проекта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планировки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территории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проекта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межевания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территории/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проекта</w:t>
            </w:r>
            <w:r w:rsidRPr="001A45EC">
              <w:rPr>
                <w:rFonts w:eastAsia="Calibri"/>
                <w:spacing w:val="-67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межевания территории);</w:t>
            </w:r>
          </w:p>
          <w:p w:rsidR="00FE38C3" w:rsidRPr="001A45EC" w:rsidRDefault="00FE38C3" w:rsidP="00CA12D6">
            <w:pPr>
              <w:tabs>
                <w:tab w:val="left" w:pos="1134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внесении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изменений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документацию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по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планировке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территории (проект планировки территории и проект межевания территории/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проекта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межевания</w:t>
            </w:r>
            <w:r w:rsidRPr="001A45EC">
              <w:rPr>
                <w:rFonts w:eastAsia="Calibri"/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территории);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12"/>
              <w:jc w:val="center"/>
              <w:rPr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lang w:eastAsia="en-US"/>
              </w:rPr>
              <w:lastRenderedPageBreak/>
              <w:t>Решение</w:t>
            </w:r>
            <w:r w:rsidRPr="001A45EC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об</w:t>
            </w:r>
            <w:r w:rsidRPr="001A45EC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отказе в</w:t>
            </w:r>
            <w:r w:rsidRPr="001A45EC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предоставлении</w:t>
            </w:r>
            <w:r w:rsidRPr="001A45EC"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услуги.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Подготовка и утверждение документации по планировке территории» от 15.03.2022      № 481-па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https://gosuslugi.ru/600150/1/form</w:t>
            </w:r>
          </w:p>
        </w:tc>
      </w:tr>
      <w:tr w:rsidR="00FE38C3" w:rsidRPr="001A45EC" w:rsidTr="00CA12D6">
        <w:trPr>
          <w:trHeight w:val="862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архитектуре и градостроительству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д. 173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7-51-42,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kaig@solikamsk.permkrai.ru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Физические, юридические лица, индивидуальные предприниматели либо 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уполномоченные представители, являющиеся застройщиками или техническими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заказчиками в соответствии со статьей 1 Градостроительного кодекса Российской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Федерации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7 рабочих 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При направлении уведомления о планируемом сносе объекта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капитального строительства: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направление заявителю извещения о размещении уведомления 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планируемом сносе объекта капитального строительства и приложенных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документов в информационной системе обеспечения градостроительной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деятельности и информирование о таком размещении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инспекцию государственного строительного надзора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Пермского края;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направление заявителю извещения об отказе в размещении уведомления 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планируемом сносе объекта капитального строительства в ИСОГД;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При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направлении уведомления о завершении сноса объекта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капитального строительства: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направление заявителю извещения о размещении уведомления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завершении сноса объекта капитального строительства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документов в ИСОГД и информирование о таком размещении инспекцию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государственного строительного надзора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Пермского края;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направление заявителю извещения об отказе в размещении уведомления о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завершении сноса объекта капитального строительства в ИСОГД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от 17.01.2022 № 37-па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https://www.gosuslugi.ru/600137/1/form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Присвоение квалификационной категории спортивного судьи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Комитет по физической культуре и спорту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ул.Калийная, 138-а.             +7 (34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253) 7-08-99.             </w:t>
            </w:r>
            <w:r w:rsidRPr="001A45EC">
              <w:rPr>
                <w:sz w:val="22"/>
                <w:szCs w:val="22"/>
              </w:rPr>
              <w:t>sportkom@solikamsk.permkrai.ru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Заявителем муниципальной услуги являются кандидаты, достигшие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возраста 16 лет, сдавшие квалификационный зачет.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30 рабочих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Приказ Комитета о присвоении квалификационной категории «Спортивный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судья второй категории» или квалификационной категории «Спортивный судья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третьей категории».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Присвоение квалификационной категории спортивного судьи» от 07.03.2019 № 384-па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https://gosuslugi.ru/600151/1/form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1.23.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Присвоение спортивных разрядов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Комитет по физической культуре и спорту администрации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Соликамского городского округа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г.Соликамск, ул.Калийная, 138-а.             +7 (34</w:t>
            </w:r>
            <w:r w:rsidRPr="001A45EC">
              <w:rPr>
                <w:sz w:val="22"/>
                <w:szCs w:val="22"/>
              </w:rPr>
              <w:t xml:space="preserve">253) 7-08-99.             </w:t>
            </w:r>
            <w:r w:rsidRPr="001A45EC">
              <w:rPr>
                <w:sz w:val="22"/>
                <w:szCs w:val="22"/>
              </w:rPr>
              <w:lastRenderedPageBreak/>
              <w:t>sportkom@solikamsk.permkrai.ru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Местные спортивные федерации, в случае их отсутствия – физкультурно-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спортивные организации (в том числе спортивные клубы), где спортсмен проходит спортивную подготовку.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30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Присвоение спортивного разряда;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Отказ в присвоении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спортивного разряда.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рисвоение спортивных разрядов» от 02.06.2016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№ 818-па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hyperlink r:id="rId18" w:history="1">
              <w:r w:rsidRPr="001A45EC">
                <w:rPr>
                  <w:rStyle w:val="af1"/>
                  <w:sz w:val="22"/>
                  <w:szCs w:val="22"/>
                </w:rPr>
                <w:t>https://www.gosuslugi.ru/600152/1/form</w:t>
              </w:r>
            </w:hyperlink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жилищных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tabs>
                <w:tab w:val="left" w:pos="7425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Всеобуча, 86.             +7 (34253) 5-50-87;     5-54-43;     5-52-47. </w:t>
            </w:r>
            <w:hyperlink r:id="rId19" w:history="1">
              <w:r w:rsidRPr="001A45EC">
                <w:rPr>
                  <w:rStyle w:val="af1"/>
                  <w:sz w:val="22"/>
                  <w:szCs w:val="22"/>
                </w:rPr>
                <w:t>svkravchenko@solikamsk.permkrai.ru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Физические 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25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spacing w:beforeLines="20" w:line="240" w:lineRule="exact"/>
              <w:ind w:firstLine="112"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Решение о предоставлении муниципальной услуги.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ind w:firstLine="112"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Решение об отказе в предоставлении муниципальной услуги.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ind w:firstLine="112"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Уведомление об учете граждан, нуждающихся в жилых помещениях.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Уведомление о снятии с учета граждан, нуждающихся в жилых помещениях.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«Принятие на учет граждан в качестве нуждающихся в жилых помещениях» от 22.03.2022 № 570-па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hyperlink r:id="rId20" w:history="1">
              <w:r w:rsidRPr="001A45EC">
                <w:rPr>
                  <w:rStyle w:val="af1"/>
                  <w:rFonts w:eastAsia="Calibri"/>
                  <w:sz w:val="22"/>
                  <w:szCs w:val="22"/>
                  <w:lang w:eastAsia="en-US"/>
                </w:rPr>
                <w:t>https://www.gosuslugi.ru/600246/1/form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1.25.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Предоставление жилого помещения по договору социального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найма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Отдел жилищных отношений администрации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7425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Всеобуча, 86.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5-50-87;     5-54-43;     5-52-47. </w:t>
            </w:r>
            <w:hyperlink r:id="rId21" w:history="1">
              <w:r w:rsidRPr="001A45EC">
                <w:rPr>
                  <w:rStyle w:val="af1"/>
                  <w:sz w:val="22"/>
                  <w:szCs w:val="22"/>
                </w:rPr>
                <w:t>svkravchenko@solikamsk.permkrai.ru</w:t>
              </w:r>
            </w:hyperlink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Физические лица - малоимущие и другие категории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граждан, определенные федеральным законом, указом Президента Российской Федерации или законом субъекта Российской Федерации, поставленные на учет в качестве нуждающихся в жилых помещениях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25 р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spacing w:beforeLines="20" w:line="240" w:lineRule="exact"/>
              <w:ind w:firstLine="112"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Решение о предоставлении муниципальной услуги.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ind w:firstLine="112"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Проект Договора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социального найма жилого помещения</w:t>
            </w: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Решение об отказе в предоставлении муниципальной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E353E5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жилого помещения по договору социального найма» от 22.03.2022      № 579-па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https://www.gosuslugi.ru/600208/1/form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разрешения на вступление в брак несовершеннолетним лицам, достигшим возраста шестнадцати лет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по защите прав детей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</w:t>
            </w:r>
            <w:r w:rsidRPr="001A45EC">
              <w:rPr>
                <w:sz w:val="22"/>
                <w:szCs w:val="22"/>
              </w:rPr>
              <w:t>, 121.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           +7 (34253) 5-42-88</w:t>
            </w:r>
            <w:r w:rsidRPr="001A45EC">
              <w:rPr>
                <w:sz w:val="22"/>
                <w:szCs w:val="22"/>
              </w:rPr>
              <w:t>. zpd@solikamsk.permkrai.ru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Физические лица, а именно: несовершеннолетние лица, достигшие возраста шестнадцати лет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Постановление о разрешении на вступление в брак несовершеннолетнему лицу, достигшему возраста шестнадцати лет;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Отказ в предоставлении муниципальной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«Выдача разрешения на вступление в брак несовершеннолетним лицам, достигшим возраста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шестнадцати лет» от 23.01.2017      № 90-па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Оказание адресной материальной помощи малообеспеченным семьям с детьми, одиноким гражданам и другим социально-незащищенным категориям граждан, проживающим в Соликамском городском округе, попавшим в чрезвычайную или трудную жизненную ситуацию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по социальной политике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г.Соликамск, </w:t>
            </w:r>
            <w:r>
              <w:rPr>
                <w:rFonts w:eastAsia="Calibri"/>
                <w:sz w:val="22"/>
                <w:szCs w:val="22"/>
                <w:lang w:eastAsia="en-US"/>
              </w:rPr>
              <w:t>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Победы, 86. +7(34253)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5-26-86;     7-06-87. </w:t>
            </w:r>
            <w:r w:rsidRPr="001A45EC">
              <w:rPr>
                <w:sz w:val="22"/>
                <w:szCs w:val="22"/>
              </w:rPr>
              <w:t>sotspol@solikamsk.permkrai.ru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Физические лица, проживающие на территории Соликамского городского округа: малообеспеченные категории граждан, оказавшиеся в трудной жизненной ситуации: малообеспеченные семьи; одинокие матери, отцы, воспитывающие несовершеннолетних детей; многодетные семьи; нетрудоспособные пенсионеры и инвалиды 1, 2 и 3 группы; одинокие 2 пенсионеры; семьи с детьми-инвалидами и одиноко проживающие граждане.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Средний душевой доход заявителя не должен превышать средний прожиточный минимум, установленный в Пермском крае, на момент обращения; малообеспеченные граждане и граждане, оказавшиеся в трудной жизненной ситуации, под которой понимается утрата жилища в результате природных и техногенных факторов (пожар, обрушение дома, наводнение и др.)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25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Бюджет администрации Соликамского городского округа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Принятие решения Комиссией по социальным вопросам администрации Соликамского городского округа о выплате заявителю единовременной материальной помощи или об отказе в предоставлении единовременной материальной помощи: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на приобретение одежды и обуви; на продукты питания; на лечение и медицинское обследование;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на ремонт жилья; гражданам, попавшим в чрезвычайную ситуацию;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на проезд детей в общественном транспорте с целью посещения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ими общеобразовательных учреждений Соликамского городского округа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«Оказание адресной материальной помощи малообеспеченным семьям с детьми, одиноким гражданам и другим социально-незащищенным категориям граждан, проживающим в Соликамском городском округе, попавшим в чрезвычайную или трудную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жизненную ситуацию» от 14.05.2020      № 986-па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kern w:val="36"/>
                <w:sz w:val="22"/>
                <w:szCs w:val="22"/>
              </w:rPr>
              <w:t xml:space="preserve">Государственная регистрация заявления о проведении общественной экологической экспертизы на </w:t>
            </w:r>
            <w:r w:rsidRPr="001A45EC">
              <w:rPr>
                <w:color w:val="000000"/>
                <w:kern w:val="36"/>
                <w:sz w:val="22"/>
                <w:szCs w:val="22"/>
              </w:rPr>
              <w:lastRenderedPageBreak/>
              <w:t xml:space="preserve">территории </w:t>
            </w:r>
            <w:hyperlink r:id="rId22" w:tooltip="Муниципальные образования" w:history="1">
              <w:r w:rsidRPr="001A45EC">
                <w:rPr>
                  <w:rStyle w:val="af1"/>
                  <w:kern w:val="36"/>
                  <w:sz w:val="22"/>
                  <w:szCs w:val="22"/>
                </w:rPr>
                <w:t>Соликамского</w:t>
              </w:r>
            </w:hyperlink>
            <w:r w:rsidRPr="001A45EC">
              <w:rPr>
                <w:kern w:val="36"/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Отдел по экологии и природопользованию администрации Соликамско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Победы, 121,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7-70-30. </w:t>
            </w:r>
            <w:r w:rsidRPr="001A45EC">
              <w:rPr>
                <w:sz w:val="22"/>
                <w:szCs w:val="22"/>
              </w:rPr>
              <w:lastRenderedPageBreak/>
              <w:t>eco@solikamsk.permkrai.ru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shd w:val="clear" w:color="auto" w:fill="FFFFFF"/>
              </w:rPr>
              <w:lastRenderedPageBreak/>
              <w:t>Общественные организации (объединения), зарегистрированные в порядке, установленном законодательств</w:t>
            </w:r>
            <w:r w:rsidRPr="001A45EC">
              <w:rPr>
                <w:sz w:val="22"/>
                <w:szCs w:val="22"/>
                <w:shd w:val="clear" w:color="auto" w:fill="FFFFFF"/>
              </w:rPr>
              <w:lastRenderedPageBreak/>
              <w:t>ом Российской Федерации, основным направлением деятельности которых в соответствии с их уставами является охрана окружающей среды, в том числе организация и проведение экологической экспертизы, либо их уполномоченные представители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7 (семь) календарных 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Выдача уведомления о регистрации заявления о проведении общественной экологической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экспертизы;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уведомления об отказе в регистрации заявления о проведении общественной экологической экспертизы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вного регламента предоставления муниципальной услуги «Государственная регистрация заявления о проведении общественной экологической экспертизы на территории Соликамского городского округа» от 01.07.2022      № 1527-па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1.29.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разрешений на право вырубки зеленых насаждений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по экологии и природопользованию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Победы, 121,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7-70-30. </w:t>
            </w:r>
            <w:r w:rsidRPr="001A45EC">
              <w:rPr>
                <w:sz w:val="22"/>
                <w:szCs w:val="22"/>
              </w:rPr>
              <w:t>eco@solikamsk.permkrai.ru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Физические лица, юридические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лица, индивидуальные предприниматели, имеющие право пользования объектом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недвижимости, расположенным на территории Соликамского городского округа,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или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уполномоченные от имени собственника объекта недвижимости заключать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договора на проведение строительства, реконструкции, объектов капитального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строительства, работ по благоустройству и иных земляных работ на территории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Соликамского городского округа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Не более 25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разрешений на право вырубки зеленых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насаждений;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Уведомление (направление) заявителю решения об отказе в выдаче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разрешений на право вырубки зеленых насаждений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4C27A8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разрешений на пра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во вырубки зеленых насаждений»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от 15.12.2021 № 2650-па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https://www.gosuslugi.ru/600140/1/form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Проведение муниципальной экспертизы проектов освоения лесов, расположенных на землях, находящихся в муниципальной собственности Соликамского городского округа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по экологии и природопользованию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Победы, 121,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7-70-30. </w:t>
            </w:r>
            <w:r w:rsidRPr="001A45EC">
              <w:rPr>
                <w:sz w:val="22"/>
                <w:szCs w:val="22"/>
              </w:rPr>
              <w:t>eco@solikamsk.permkrai.ru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Граждане, индивидуальные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предприниматели, юридические лица, независимо от организационно-правовой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формы, которым лесные участки, находящиеся в муниципальной собственности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Соликамского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городского округа, предоставлены в постоянное (бессрочное)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пользование или в аренду, а также лица, использующие леса на основании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сервитута или установленного в целях, предусмотренных статьей 39.37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Земельного кодекса Российской Федерации публичного сервитута, а также их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представители, полномочия которых удостоверены в установленном законом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порядке, а так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же от имени заявителя могут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выступать лица, имеющие право в соответствии с законодательств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ом Российской Федерации представлять интересы заявителя, либо лица, уполномоченные заявителем в порядке, установленном законодательством Российской Федерации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Не более чем 25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Утвержденное администрацией Соликамского городского округа положительное или отрицательное заключение муниципальной экспертизы проекта освоения лесов либо изменений в проект освоения лесов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Проведение муниципальной экспертизы проектов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освоения лесов, расположенных на землях, находящихся в муниципальной собственности Соликамского городского округа» от 11.12.2014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№ 2146-па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лесных участков, расположенных в границах Соликамского городского округа, в постоя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нное (бессрочное) пользование,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безвозмездное пользование, а также предоставление юридическим и физическим лицам лесных участков, находящихся в муниципальной собственности, в аренду, без проведения торгов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по экологии и природопользованию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Победы, 121,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7-70-30. </w:t>
            </w:r>
            <w:r w:rsidRPr="001A45EC">
              <w:rPr>
                <w:sz w:val="22"/>
                <w:szCs w:val="22"/>
              </w:rPr>
              <w:t>eco@solikamsk.permkrai.ru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ConsPlusNormal"/>
              <w:spacing w:beforeLines="2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 xml:space="preserve">По </w:t>
            </w:r>
            <w:proofErr w:type="spellStart"/>
            <w:r w:rsidRPr="001A45EC">
              <w:rPr>
                <w:rFonts w:ascii="Times New Roman" w:hAnsi="Times New Roman"/>
                <w:szCs w:val="22"/>
              </w:rPr>
              <w:t>подуслуге</w:t>
            </w:r>
            <w:proofErr w:type="spellEnd"/>
            <w:r w:rsidRPr="001A45EC">
              <w:rPr>
                <w:rFonts w:ascii="Times New Roman" w:hAnsi="Times New Roman"/>
                <w:szCs w:val="22"/>
              </w:rPr>
              <w:t xml:space="preserve"> «Предоставление лесного участка в аренду без проведения торгов» заявителями могут быть физические лица, юридические лица, индивидуальные предприниматели;</w:t>
            </w:r>
          </w:p>
          <w:p w:rsidR="00FE38C3" w:rsidRPr="001A45EC" w:rsidRDefault="00FE38C3" w:rsidP="00CA12D6">
            <w:pPr>
              <w:pStyle w:val="ConsPlusNormal"/>
              <w:spacing w:beforeLines="20" w:line="240" w:lineRule="exact"/>
              <w:jc w:val="center"/>
              <w:rPr>
                <w:rFonts w:ascii="Times New Roman" w:hAnsi="Times New Roman"/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 xml:space="preserve">По </w:t>
            </w:r>
            <w:proofErr w:type="spellStart"/>
            <w:r w:rsidRPr="001A45EC">
              <w:rPr>
                <w:rFonts w:ascii="Times New Roman" w:hAnsi="Times New Roman"/>
                <w:szCs w:val="22"/>
              </w:rPr>
              <w:t>подуслуге</w:t>
            </w:r>
            <w:proofErr w:type="spellEnd"/>
            <w:r w:rsidRPr="001A45EC">
              <w:rPr>
                <w:rFonts w:ascii="Times New Roman" w:hAnsi="Times New Roman"/>
                <w:szCs w:val="22"/>
              </w:rPr>
              <w:t xml:space="preserve"> «Предоставление лесного участка в постоянное (бессрочное) пользование» заявителем </w:t>
            </w:r>
            <w:r w:rsidRPr="001A45EC">
              <w:rPr>
                <w:rFonts w:ascii="Times New Roman" w:hAnsi="Times New Roman"/>
                <w:szCs w:val="22"/>
              </w:rPr>
              <w:lastRenderedPageBreak/>
              <w:t xml:space="preserve">являются юридические лица, определенные </w:t>
            </w:r>
            <w:hyperlink r:id="rId23" w:history="1">
              <w:r w:rsidRPr="001A45EC">
                <w:rPr>
                  <w:rStyle w:val="af1"/>
                  <w:rFonts w:ascii="Times New Roman" w:hAnsi="Times New Roman"/>
                  <w:szCs w:val="22"/>
                </w:rPr>
                <w:t>пунктом 2 статьи 39.9</w:t>
              </w:r>
            </w:hyperlink>
            <w:r w:rsidRPr="001A45EC">
              <w:rPr>
                <w:rFonts w:ascii="Times New Roman" w:hAnsi="Times New Roman"/>
                <w:szCs w:val="22"/>
              </w:rPr>
              <w:t xml:space="preserve"> Земельного кодекса Российской Федерации;</w:t>
            </w:r>
          </w:p>
          <w:p w:rsidR="00FE38C3" w:rsidRPr="001A45EC" w:rsidRDefault="00FE38C3" w:rsidP="00CA12D6">
            <w:pPr>
              <w:pStyle w:val="ConsPlusNormal"/>
              <w:spacing w:beforeLines="20" w:line="240" w:lineRule="exact"/>
              <w:jc w:val="center"/>
              <w:rPr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 xml:space="preserve">По </w:t>
            </w:r>
            <w:proofErr w:type="spellStart"/>
            <w:r w:rsidRPr="001A45EC">
              <w:rPr>
                <w:rFonts w:ascii="Times New Roman" w:hAnsi="Times New Roman"/>
                <w:szCs w:val="22"/>
              </w:rPr>
              <w:t>подуслуге</w:t>
            </w:r>
            <w:proofErr w:type="spellEnd"/>
            <w:r w:rsidRPr="001A45EC">
              <w:rPr>
                <w:rFonts w:ascii="Times New Roman" w:hAnsi="Times New Roman"/>
                <w:szCs w:val="22"/>
              </w:rPr>
              <w:t xml:space="preserve"> «Предоставление лесного участка в безвозмездное пользование» заявителем являются физические лица, юридические лица, а также организации, определенные </w:t>
            </w:r>
            <w:hyperlink r:id="rId24" w:history="1">
              <w:r w:rsidRPr="001A45EC">
                <w:rPr>
                  <w:rStyle w:val="af1"/>
                  <w:rFonts w:ascii="Times New Roman" w:hAnsi="Times New Roman"/>
                  <w:szCs w:val="22"/>
                </w:rPr>
                <w:t>пунктом 2 статьи 39.10</w:t>
              </w:r>
            </w:hyperlink>
            <w:r w:rsidRPr="001A45EC">
              <w:rPr>
                <w:rFonts w:ascii="Times New Roman" w:hAnsi="Times New Roman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lastRenderedPageBreak/>
              <w:t xml:space="preserve">25 (двадцать пять)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ConsPlusNormal"/>
              <w:spacing w:beforeLines="20" w:line="240" w:lineRule="exact"/>
              <w:ind w:firstLine="112"/>
              <w:jc w:val="center"/>
              <w:rPr>
                <w:rFonts w:ascii="Times New Roman" w:hAnsi="Times New Roman"/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 xml:space="preserve">По </w:t>
            </w:r>
            <w:proofErr w:type="spellStart"/>
            <w:r w:rsidRPr="001A45EC">
              <w:rPr>
                <w:rFonts w:ascii="Times New Roman" w:hAnsi="Times New Roman"/>
                <w:szCs w:val="22"/>
              </w:rPr>
              <w:t>подуслуге</w:t>
            </w:r>
            <w:proofErr w:type="spellEnd"/>
            <w:r w:rsidRPr="001A45EC">
              <w:rPr>
                <w:rFonts w:ascii="Times New Roman" w:hAnsi="Times New Roman"/>
                <w:szCs w:val="22"/>
              </w:rPr>
              <w:t xml:space="preserve"> «Предоставление лесного участка в аренду без проведения торгов»</w:t>
            </w:r>
          </w:p>
          <w:p w:rsidR="00FE38C3" w:rsidRPr="001A45EC" w:rsidRDefault="00FE38C3" w:rsidP="00CA12D6">
            <w:pPr>
              <w:pStyle w:val="ConsPlusNormal"/>
              <w:spacing w:beforeLines="20" w:line="240" w:lineRule="exact"/>
              <w:ind w:firstLine="112"/>
              <w:jc w:val="center"/>
              <w:rPr>
                <w:rFonts w:ascii="Times New Roman" w:hAnsi="Times New Roman"/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>выдача (направление) постановления Администрации о предоставлении лесных участков в аренду без проведения торгов и договора аренды лесного участка либо направление решения об отказе в оказании муниципальной услуги;</w:t>
            </w:r>
          </w:p>
          <w:p w:rsidR="00FE38C3" w:rsidRPr="001A45EC" w:rsidRDefault="00FE38C3" w:rsidP="00CA12D6">
            <w:pPr>
              <w:pStyle w:val="ConsPlusNormal"/>
              <w:spacing w:beforeLines="20" w:line="240" w:lineRule="exact"/>
              <w:ind w:firstLine="112"/>
              <w:jc w:val="center"/>
              <w:rPr>
                <w:rFonts w:ascii="Times New Roman" w:hAnsi="Times New Roman"/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 xml:space="preserve">По </w:t>
            </w:r>
            <w:proofErr w:type="spellStart"/>
            <w:r w:rsidRPr="001A45EC">
              <w:rPr>
                <w:rFonts w:ascii="Times New Roman" w:hAnsi="Times New Roman"/>
                <w:szCs w:val="22"/>
              </w:rPr>
              <w:t>подуслуге</w:t>
            </w:r>
            <w:proofErr w:type="spellEnd"/>
            <w:r w:rsidRPr="001A45EC">
              <w:rPr>
                <w:rFonts w:ascii="Times New Roman" w:hAnsi="Times New Roman"/>
                <w:szCs w:val="22"/>
              </w:rPr>
              <w:t xml:space="preserve"> «Предоставление лесного участка в постоянное </w:t>
            </w:r>
            <w:r w:rsidRPr="001A45EC">
              <w:rPr>
                <w:rFonts w:ascii="Times New Roman" w:hAnsi="Times New Roman"/>
                <w:szCs w:val="22"/>
              </w:rPr>
              <w:lastRenderedPageBreak/>
              <w:t>(бессрочное) пользование» выдача (направление) постановления Администрации о предоставлении лесных участков в постоянное (бессрочное) пользование и акта приема-передачи лесного участка, переданного в постоянное (бессрочное) пользование либо направление решения об отказе в оказании муниципальной услуги;</w:t>
            </w:r>
          </w:p>
          <w:p w:rsidR="00FE38C3" w:rsidRPr="001A45EC" w:rsidRDefault="00FE38C3" w:rsidP="00CA12D6">
            <w:pPr>
              <w:pStyle w:val="ConsPlusNormal"/>
              <w:spacing w:beforeLines="20" w:line="240" w:lineRule="exact"/>
              <w:ind w:firstLine="112"/>
              <w:jc w:val="center"/>
              <w:rPr>
                <w:szCs w:val="22"/>
              </w:rPr>
            </w:pPr>
            <w:bookmarkStart w:id="1" w:name="P130"/>
            <w:bookmarkEnd w:id="1"/>
            <w:r w:rsidRPr="001A45EC">
              <w:rPr>
                <w:rFonts w:ascii="Times New Roman" w:hAnsi="Times New Roman"/>
                <w:szCs w:val="22"/>
              </w:rPr>
              <w:t xml:space="preserve">По </w:t>
            </w:r>
            <w:proofErr w:type="spellStart"/>
            <w:r w:rsidRPr="001A45EC">
              <w:rPr>
                <w:rFonts w:ascii="Times New Roman" w:hAnsi="Times New Roman"/>
                <w:szCs w:val="22"/>
              </w:rPr>
              <w:t>подуслуге</w:t>
            </w:r>
            <w:proofErr w:type="spellEnd"/>
            <w:r w:rsidRPr="001A45EC">
              <w:rPr>
                <w:rFonts w:ascii="Times New Roman" w:hAnsi="Times New Roman"/>
                <w:szCs w:val="22"/>
              </w:rPr>
              <w:t xml:space="preserve"> «Предоставление лесного участка в безвозмездное пользование» выдача (направление) постановления Администрации о предоставлении лесных участков в безвозмездное пользование и договора безвозмездного </w:t>
            </w:r>
            <w:r w:rsidRPr="001A45EC">
              <w:rPr>
                <w:rFonts w:ascii="Times New Roman" w:hAnsi="Times New Roman"/>
                <w:szCs w:val="22"/>
              </w:rPr>
              <w:lastRenderedPageBreak/>
              <w:t>пользования лесным участком либо направление решения об отказе в оказании муниципальной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4C27A8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лесных участков, расположенных в границах Соликамского городского округа, в постоя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нное (бессрочное) пользование,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безвозмездное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пользование, а также предоставление юридическим и физическим лицам лесных участков, находящихся в муниципальной собственности, в аренду, без проведения торгов»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06.06.2022 № 1315-па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водных объектов в пользование на основании договора водопользования или решения о предоставлении водного объекта в пользование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по экологии и природопользованию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Победы, 121,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7-70-30. </w:t>
            </w:r>
            <w:r w:rsidRPr="001A45EC">
              <w:rPr>
                <w:sz w:val="22"/>
                <w:szCs w:val="22"/>
              </w:rPr>
              <w:t>eco@solikamsk.permkrai.ru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Физические и юридические лица, индивидуальные предприниматели либо их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уполномоченные представители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25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(направление) заявителю решения о предоставлении водного объекта в пользование;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(направление) заявителю мотивированного отказа в предоставлении водного объекта в пользование для заявленной цели на основании решения о предоставлении водного объекта в пользование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E353E5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водных объектов в пользование на основании договора водопользования или решения о предоставлении водного объекта в пользование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»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от 04.10.2013 № 1537-па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Регистрация уставов территориального общественного самоуправления в Соликамском городском округе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внутренней политики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r w:rsidRPr="001A45EC">
              <w:rPr>
                <w:sz w:val="22"/>
                <w:szCs w:val="22"/>
              </w:rPr>
              <w:t>Соликамск</w:t>
            </w:r>
            <w:proofErr w:type="spellEnd"/>
            <w:r w:rsidRPr="001A45E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 w:rsidRPr="001A45EC">
              <w:rPr>
                <w:sz w:val="22"/>
                <w:szCs w:val="22"/>
              </w:rPr>
              <w:t>Победы, 86.  +7</w:t>
            </w:r>
            <w:r>
              <w:rPr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(34253) 7-01-91. uvp@solikamsk.permkrai.ru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Физическое лицо, уполномоченное собранием, конференцией граждан, с указанием его места жительства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25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Постановление администрации Соликамского городского округа о регистрации устава территориального общественного самоуправления;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Отказ в регистрации устава территориального общественного самоуправления.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E353E5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Регистрация уставов территориального общественного самоуправления в Соликамском городском округе» от 02.04.2019      № 566-па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1.34.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Признание помещения жилым помещением, жилого помещения непригодным для проживания и многоквартирного дома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аварийным и подлежащим сносу или реконструкции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Управление жилищно-коммунального хозяйства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Калийная, д. 152        +7 (34253) 5-50-51. </w:t>
            </w:r>
            <w:r w:rsidRPr="001A45EC">
              <w:rPr>
                <w:sz w:val="22"/>
                <w:szCs w:val="22"/>
              </w:rPr>
              <w:t>uzhkkh@solikamsk.permkrai.ru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Собственник помещения, федеральный орган исполнительной власти, осуществляющий полномочия собственника в отношении оцениваемого </w:t>
            </w:r>
            <w:r w:rsidRPr="001A45EC">
              <w:rPr>
                <w:sz w:val="22"/>
                <w:szCs w:val="22"/>
              </w:rPr>
              <w:lastRenderedPageBreak/>
              <w:t>имущества, правообладатель или гражданин (наниматель) либо орган государственного надзора (контроля) по вопросам, отнесенным к его компетенции.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lastRenderedPageBreak/>
              <w:t xml:space="preserve">60 календарных дней с даты регистрации заявления, указанного в </w:t>
            </w:r>
            <w:hyperlink r:id="rId25" w:anchor="P158" w:history="1">
              <w:r w:rsidRPr="001A45EC">
                <w:rPr>
                  <w:rStyle w:val="af1"/>
                  <w:sz w:val="22"/>
                  <w:szCs w:val="22"/>
                </w:rPr>
                <w:t>пункте 2.5</w:t>
              </w:r>
            </w:hyperlink>
            <w:r w:rsidRPr="001A45EC">
              <w:rPr>
                <w:sz w:val="22"/>
                <w:szCs w:val="22"/>
              </w:rPr>
              <w:t xml:space="preserve"> настоящего Административного регламента, органом, предоставляющим муниципальную услугу, при рассмотрении поступившего заявления заявителя, жилое помещение которого получило повреждения в результате чрезвычайной ситуации и при этом не включено в сводный перечень объектов (жилых помещений), находящихся в границах зоны </w:t>
            </w:r>
            <w:r w:rsidRPr="001A45EC">
              <w:rPr>
                <w:sz w:val="22"/>
                <w:szCs w:val="22"/>
              </w:rPr>
              <w:lastRenderedPageBreak/>
              <w:t xml:space="preserve">чрезвычайной ситуации, предусмотренного </w:t>
            </w:r>
            <w:hyperlink r:id="rId26" w:history="1">
              <w:r w:rsidRPr="001A45EC">
                <w:rPr>
                  <w:rStyle w:val="af1"/>
                  <w:sz w:val="22"/>
                  <w:szCs w:val="22"/>
                </w:rPr>
                <w:t>пунктом 42</w:t>
              </w:r>
            </w:hyperlink>
            <w:r w:rsidRPr="001A45EC">
              <w:rPr>
                <w:sz w:val="22"/>
                <w:szCs w:val="22"/>
              </w:rPr>
              <w:t xml:space="preserve"> Положения, </w:t>
            </w: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30 календарных дней с даты регистрации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Выдача одного из следующих решений: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о признании помещения жилым помещением;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о признании жилого помещения пригодным </w:t>
            </w:r>
            <w:r w:rsidRPr="001A45EC">
              <w:rPr>
                <w:sz w:val="22"/>
                <w:szCs w:val="22"/>
              </w:rPr>
              <w:lastRenderedPageBreak/>
              <w:t>(непригодным) для проживания граждан;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о признании многоквартирного дома аварийным и подлежащим реконструкции;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о признании многоквартирного дома аварийным и подлежащим </w:t>
            </w:r>
            <w:r w:rsidRPr="001A45EC">
              <w:rPr>
                <w:color w:val="000000"/>
                <w:sz w:val="22"/>
                <w:szCs w:val="22"/>
              </w:rPr>
              <w:t>сносу</w:t>
            </w:r>
            <w:r w:rsidRPr="001A45EC">
              <w:rPr>
                <w:sz w:val="22"/>
                <w:szCs w:val="22"/>
              </w:rPr>
              <w:t>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FC7DDE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муниципальной услуги «</w:t>
            </w:r>
            <w:r w:rsidRPr="001A45EC">
              <w:rPr>
                <w:sz w:val="22"/>
                <w:szCs w:val="22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» от 17.06.2022      № 1409-па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специального разрешения на движение по автомобильным дорогам тяжеловесного и (или) крупногабаритно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го транспортного средства в соответствии с полномочиями, определенными в статье 31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Управление жилищно-коммунального хозяйства администрации Соликамского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Калийная, д. 152.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+7 (34253) 5-50-51. </w:t>
            </w:r>
            <w:r w:rsidRPr="001A45EC">
              <w:rPr>
                <w:sz w:val="22"/>
                <w:szCs w:val="22"/>
              </w:rPr>
              <w:t>uzhkkh@solikamsk.permkrai.ru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Владельцы транспортных средств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11 рабочих дней, в случае необходимости согласования маршрута транспортного средства с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ОГИБДД МО МВД России «Соликамский» в течение 14 рабочих дней с даты регистрации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12"/>
              <w:jc w:val="center"/>
              <w:rPr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lang w:eastAsia="en-US"/>
              </w:rPr>
              <w:t xml:space="preserve">Выдача специального разрешения на движение по автомобильным дорогам транспортного средства, осуществляющего </w:t>
            </w:r>
            <w:r w:rsidRPr="001A45EC">
              <w:rPr>
                <w:sz w:val="22"/>
                <w:szCs w:val="22"/>
                <w:lang w:eastAsia="en-US"/>
              </w:rPr>
              <w:lastRenderedPageBreak/>
              <w:t>перевозки тяжеловесных и (или) крупногабаритных грузов;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sz w:val="22"/>
                <w:szCs w:val="22"/>
                <w:lang w:eastAsia="en-US"/>
              </w:rPr>
              <w:t>Отказ в выдаче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E353E5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специального разрешения на движение по автомобильным дорогам тяжеловесного и (или) крупногабаритного транспортного средства в соответствии с полномочиями, определенными в статье 31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» от  05.03.2015      № 356-па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Выдача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разрешения на установку и эксплуатацию рекламной конструкции на территории Соликамского городского округа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Управление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>Победы, 173-а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Физические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лица, 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2 месяца </w:t>
            </w:r>
            <w:r w:rsidRPr="001A45EC">
              <w:rPr>
                <w:color w:val="000000"/>
                <w:sz w:val="22"/>
                <w:szCs w:val="22"/>
              </w:rPr>
              <w:t xml:space="preserve">со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Выдача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(направление) Заявителю решения о выдаче разрешения на установку и эксплуатацию рекламной конструкции;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Выдача (направление) Заявителю решения об отказе в выдаче разрешения на установку и эксплуатацию рекламной конструкции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«Выдача разрешения на установку и эксплуатацию рекламной конструкции на территории Со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ликамского городского округа»,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17.10.2014      № 1788-па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slugi.ru/600144/1/form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Выдача решения о размещении объектов на землях или земельных участках, находящихся в государственной или муниципальной собственности, на территории Соликамского городского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округа, без предоставления земельных участков и установления сервитутов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Юридические лица, физические лица, в том числе индивидуальные предприниматели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Выдача решения о размещении объектов по форме, утвержденной Постановлением Правительства Пермского края от 22 июля 2015 г.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№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478-п «Об утверждении Положения о порядке и условиях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размещения объектов на землях или земельных участках, находящихся в государственной или муниципальной собственности, на территории Пермского края без предоставления земельных участков и установления сервитутов»;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решения об отказе в размещении объектов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Выдача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решения о размещении объектов на землях или земельных участках, находящихся в государственной или муниципальной собственности, на территории Соликамского городского округа, без предоставления земельных участ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ков и установления сервитутов»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от 29.05.2019      № 1025-па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https://gosuslugi.ru/600154/1/form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Заключение договора на размещение сезонного (летнего) кафе на участке территории, непосредственно примыкающей к стационарному торговому объекту (объекту общественного питания)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Юридические лица, физические лица, в том числе индивидуальные предприниматели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15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З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аключение договора на размещение сезонного (летнего) кафе на участке территории, непосредственно примыкающей к стационарному торговому объекту (объекту общественного питания);</w:t>
            </w:r>
          </w:p>
          <w:p w:rsidR="00FE38C3" w:rsidRPr="001A45EC" w:rsidRDefault="00FE38C3" w:rsidP="00CA12D6">
            <w:pPr>
              <w:widowControl w:val="0"/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Отказ в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заключении договора на размещение сезонного (летнего) кафе на участке территории, непосредственно примыкающей к стационарному торговому объекту (объекту общественного питания)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Заключение договора на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размещение сезонного (летнего) кафе на участке территории, непосредственно примыкающей к стационарному торговому объекту» от 07.05.2019      № 827-па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1.39.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Физические лица,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24 (двадцать четыре) дня со дня поступления заявления о предоставлении муниципальной услуги в Комитете до даты направления Заявителю решения об утверждении схемы расположения земельного участка с приложением указанной схемы;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либо до даты направления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Заявителю решения об отказе в согласовании схемы.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Срок предоставления муниципальной услуги на втором этапе составляет: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30 (тридцать) дней со дня представления в Управление уведомления о государственном кадастровом учете земельного участка или земельных участков, образуемых в результате перераспределения до даты направления Заявителю соглашения о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перераспределении земельных участков;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либо до даты направления Заявителю решения об отказе в заключение соглашения о перераспределении земельных участков.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Промежуточным результатом предоставления муниципальной услуги является: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решение об утверждении схемы расположения земельного участка или земельных участков на кадастровом плане территории;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Отказ в утверждении схемы расположения земельного участка.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Итоговым результатом предоставления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муниципальной услуги является:</w:t>
            </w:r>
          </w:p>
          <w:p w:rsidR="00FE38C3" w:rsidRPr="001A45EC" w:rsidRDefault="00FE38C3" w:rsidP="00CA12D6">
            <w:pPr>
              <w:widowControl w:val="0"/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заключение соглашения о перераспределении земельного участка;</w:t>
            </w:r>
          </w:p>
          <w:p w:rsidR="00FE38C3" w:rsidRPr="001A45EC" w:rsidRDefault="00FE38C3" w:rsidP="00CA12D6">
            <w:pPr>
              <w:widowControl w:val="0"/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отказ в заключении соглашения о перераспределении земельного участка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«Перераспределение земель и (или) земельных участков, находящихся в государственной или муниципальной собственности,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и земельных участков, находящихся в частной собственности» от 08.06.2017 № 943-па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https://www.gosuslugi.ru/600130/1/form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муниципального имущества по договорам аренды, безвозмездного пользования, доверительного управления, иным договорам, предусматривающим переход прав владения и (или) пользования без проведения конкурсов или аукционов на право заключения этих договоров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 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Физические лица, 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30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Заключение договора аренды, безвозмездного пользования, доверительного управления муниципального имущества и подписание акта приема-передачи;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Отказ в предоставлении муниципального имущества без проведения торгов (в форме письма)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муниципального имущества по договорам аренды, безвозмездного пользования, доверительног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 управления, иным договорам, предусматривающим переход прав владения и (или) пользования без проведения конкурсов или аукционов на право заключения этих договоров» от 06.05.2022      № 1031-па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 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Физические лица, индивидуальные предприниматели;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10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заявителю письма с информацией из реестра муниципального имущества на конкретно указанные объекты либо письма об отсутствии информации об объектах в Реестре;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Отказ в выдаче информации об объектах из Реестра (в форме письма).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«Предоставление информации об объектах учета из реестра муниципального имущества» от 28.03.2022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№ 638-па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муниципального имущества в безвозмездное пользование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Юридические лица (за исключением государственных органов и их территориальных органов, органов местного самоуправления) либо их уполномоченные представители; физические лица, в том числе индивидуальные предприниматели, а также их законные представители, действующие в силу закона или на основании доверенности, обратившиеся в орган, предоставляющий муниципальные услуги с запросом о предоставлении муниципальной услуги,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выраженным в письменной или электронной форме.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При предоставлении муниципального имущества в безвозмездное пользование без проведения торгов - не более 30 дней, в том числе: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Выдача сообщения об отказе в предоставлении муниципальной услуги не более 30 календарных дней.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При предоставлении муниципального имущества в безвозмездное пользование по результатам проведения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торгов срок предоставления муниципальной услуги составляет не более 60 рабочих дней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Договор безвозмездного пользования муниципальным имуществом;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Мотивированный письменный отказ в заключение договора безвозмездного пользования муниципальным имуществом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муниципального имущества в безвозмездное пользование» от 08.11.2013 № 1741-па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Предоставление муниципального имущества по договорам аренды, безвозмездного пользования, доверительного управления, иным договорам, предусматривающим переход прав владения и (или) пользования по результатам проведения конкурсов или аукционов на право заключения этих договоров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ул.20-летия Победы, 173-а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Физические лица, 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Не менее 80 рабочих дней со дня регистрации заявки на участие в торгах на право заключения договора аренды, безвозмездного пользования, доверительного управления муниципальным имуществом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tabs>
                <w:tab w:val="left" w:pos="709"/>
              </w:tabs>
              <w:spacing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Договор аренды, безвозмездного пользования, доверительного управления муниципального имущества;</w:t>
            </w:r>
          </w:p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Отказ в заключении договора аренды, безвозмездного пользования, доверительного управления муниципальным имуществом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sz w:val="22"/>
                <w:szCs w:val="22"/>
              </w:rPr>
              <w:t xml:space="preserve">Предоставление муниципального имущества по договорам аренды, безвозмездного пользования, доверительного управления, иным договорам, предусматривающим переход прав владения и (или) </w:t>
            </w:r>
            <w:r w:rsidRPr="001A45EC">
              <w:rPr>
                <w:sz w:val="22"/>
                <w:szCs w:val="22"/>
              </w:rPr>
              <w:lastRenderedPageBreak/>
              <w:t>пользования по результатам проведения конкурсов или аукционов на право заключения этих договоров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» от 26.10.2022      № 2804-па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Безвозмездная передача в собственность граждан жилых помещений муниципального жилищного фонда путем приватизации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ул.20-летия Победы, 173-а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Физические лица, являющиеся гражданами Российской Федерации, постоянно зарегистрированные на территории муниципального образования «Соликамский городской округ», имеющие право на однократную бесплатную приватизацию жилого помещения в соответствии с законодательством и добровольно изъявившие приобрести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занимаемое ими помещение, находящееся в муниципальной собственности Соликамского городского округа, в собственность, а также их законные представители, действующие в силу закона или на основании доверенности, обратившиеся в орган, предоставляющий муниципальные услуги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60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календарных дней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Договор безвозмездной передачи жилого помещения в собственность граждан в порядке приватизации;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мотивированное решение о</w:t>
            </w:r>
            <w:r>
              <w:rPr>
                <w:color w:val="000000"/>
                <w:sz w:val="22"/>
                <w:szCs w:val="22"/>
              </w:rPr>
              <w:t xml:space="preserve">б отказе в заключении договора </w:t>
            </w:r>
            <w:r w:rsidRPr="001A45EC">
              <w:rPr>
                <w:color w:val="000000"/>
                <w:sz w:val="22"/>
                <w:szCs w:val="22"/>
              </w:rPr>
              <w:t>безвозмездной передачи жилого помещения в собственность граждан в порядке приватизации.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«Безвозмездная передача в собственность граждан жилых помещений муниципального жилищного фонда путем приватизации», от 28.08.2012 № 1040-па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https://gosuslugi.ru/600451/1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Принятие имущества в муниципальную собственность Соликамского городского округа по безвозмездным сделкам (дарение, пожертвование)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Соликам</w:t>
            </w:r>
            <w:r>
              <w:rPr>
                <w:rFonts w:eastAsia="Calibri"/>
                <w:sz w:val="22"/>
                <w:szCs w:val="22"/>
                <w:lang w:eastAsia="en-US"/>
              </w:rPr>
              <w:t>ск, ул.20-летия Победы, 173-а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Физические или юридические лица либо их уполномоченные представители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35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рабочих дней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Постановление администрации города Соликамска «О приеме имущества в муниципальную собственность Соликамского городского округа»;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Договор безвозмездной передачи (дарения, пожертвования)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имущества;</w:t>
            </w:r>
          </w:p>
          <w:p w:rsidR="00FE38C3" w:rsidRPr="001A45EC" w:rsidRDefault="00FE38C3" w:rsidP="00CA12D6">
            <w:pPr>
              <w:spacing w:beforeLines="20" w:line="240" w:lineRule="exact"/>
              <w:ind w:firstLine="11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Мотивированное решение об отказе в приеме имущества в муниципальную собственность Соликамского городского округа и в заключении договора безвозмездной передачи (дарения, пожертвования)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«Принятие имущества в муниципальну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ю собственность Соликамского городского округа по безвозмездным сделкам (дарение, пожертвование)» от 25.07.2012 № 847-па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Прекращение права аренды земельных участков, находящихся в муниципальной собственности или из земель, право государственной собственности, на которые не разграничено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Граждане;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индивидуальные предприниматели;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юридические лица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20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дней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Подготовленного дополнительного соглашения о расторжении договора аренды земельного участка;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Решения об отказе в расторжении договора аренды земельного участка.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«Прекращение права аренды земельных участков, находящихся в муниципальной собственности или из земель, право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государственной собственности, на которые не разграничено» от 30.12.2011 № 1879-па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Разрешение арендаторам земельных участков на передачу их прав и обязанностей по действующим договорам аренды земельных участков третьим лицам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Физическое или юридическое лицо (арендаторы), либо их уполномоченные представители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30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дней</w:t>
            </w:r>
            <w:r w:rsidRPr="001A45EC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Копия постановления администрации города Соликамска о разрешении на передачу арендатором прав и обязанностей по договору аренды земельного участка третьему лицу;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Письменного отказа в выдаче постановления.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«Разрешение арендаторам земельных участков на передачу их прав и обязанностей по действующим договорам аренды земельных участков третьим лицам» от 05.10.2011      № 1313-па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1.48.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Предоставление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расчетов по арендной плате арендаторам муниципального имущества по договорам аренды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Управление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имущественных отношений администрации Соликамского городского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Физическое 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юридическое лицо. арендаторы муниципального имущества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7 рабочих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Предоставление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получателю расчетов по арендной плате арендаторам муниципального имущества по договорам аренды;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Письменного отказа в выдаче расчета.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расчетов по арендной плате арендаторам муниципального имущества по договорам аренды» от 26.09.2011      № 1272-па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1.49.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Прекращение права пожизненного наследуемого владения земельным участком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Физическое или юридическое лицо, либо их уполномоченные представители, имеющие на праве пожизненного наследуемого владения земельные участки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30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Постановление администрации города Соликамска (копия) о прекращении права пожизненного наследуемого владения земельным участком;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Письменный отказ в прекращении права пожизненного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наследуемого владения земельным участком.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«Прекращение права пожизненного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наследуемого владения земельным участком» от 13.09.2011      № 1170-па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Юридические лица, физические лица, в том числе индивидуальные предприниматели.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60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 проведении аукциона на право заключения договора аренды земельного участка или продаже земельного участка, находящегося в муниципальной собственности или государственная собственность на который не разграничена;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об отказе в предоставлении муниципальной услуги.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ый не разграничена, на торгах»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11.01.2022      № 15-па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https://www.gosuslugi.ru/600136/1/form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1.51.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Предоставление земельного участка,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находящегося в государственной или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Управление имущественных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Соликамск</w:t>
            </w:r>
            <w:r>
              <w:rPr>
                <w:rFonts w:eastAsia="Calibri"/>
                <w:sz w:val="22"/>
                <w:szCs w:val="22"/>
                <w:lang w:eastAsia="en-US"/>
              </w:rPr>
              <w:t>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Юридические лица, физические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лица, в том числе индивидуальные предприниматели.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30 календарных дней  </w:t>
            </w:r>
            <w:r w:rsidRPr="001A45EC">
              <w:rPr>
                <w:color w:val="000000"/>
                <w:sz w:val="22"/>
                <w:szCs w:val="22"/>
              </w:rPr>
              <w:t xml:space="preserve">со дня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Подписание акта приема-передачи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земельного участка;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Отказ в предоставлении муниципальной услуги.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 от 13.01.2022      № 24-па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https://www.gosuslugi.ru/600209/1/form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Юридические лица, физические лица, в том числе индивидуальные предприниматели.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30 календарных дней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 предоставлении земельного участка собственность за плату, аренду, постоянное (бессрочное) пользование, безвозмездное пользование;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Решение об отказе в предоставлении муниципальной услуги.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17.01.2022       № 33-па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https://www.gosuslugi.ru/600231/1/form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информации об объектах недвижимого имущества, находящихся в муниципальной собственности Соликамского городского округа и предназначенных для сдачи в аренду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ул.20-летия Победы, 173-а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 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Юридические лица, физические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7 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Предоставление заявителю информации об объектах недвижимого имущества, находящихся в муниципальной собственности Соликамского городского округа, предназначенных для сдачи в аренду;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lastRenderedPageBreak/>
              <w:t>Предоставление письменного отказа в выдаче информации.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«Предоставление информации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об объектах недвижимого имущества, находящихся в муниципальной собственности Соликамского городского округа и предн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азначенных для сдачи в аренду»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27.01.2011      № 106-па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Прекращение договоров аренды, договоров безвозмездного пользования, договоров доверительного управления, иных договоров, предусматривающих переход права владения и (или) пользования имуществом казны муниципального образования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ул.20-летия Победы, 173-а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Юридические лица, физические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30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Согласованные и подписанные сторонами дополнительное соглашение о расторжении договора об определении порядка пользования муниципальным имуществом и акт приема-передачи муниципального имущества при прекращении договора об определении порядка пользования муниципальным имуществом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«Прекращение договоров аренды, договоров безвозмездного пользования, договоров доверительного управления, иных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договоров, предусматривающих переход права владения и (или) пользования имуществом казны муниципального образования» от 30.12.2011 № 1883-па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(предоставление) справок об отсутствии оформленного в установленном порядке права аренды земельных участков, находящихся в муниципальной собственности или из земель, право государственной собственности на которые не разграничено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Физические или юридические лица, либо их уполномоченные представители.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1A45EC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рабочих дней</w:t>
            </w:r>
            <w:r w:rsidRPr="001A45EC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spacing w:beforeLines="20" w:line="240" w:lineRule="exact"/>
              <w:ind w:firstLine="176"/>
              <w:jc w:val="center"/>
              <w:rPr>
                <w:sz w:val="22"/>
                <w:szCs w:val="22"/>
                <w:lang w:eastAsia="zh-CN"/>
              </w:rPr>
            </w:pPr>
            <w:r w:rsidRPr="001A45EC">
              <w:rPr>
                <w:sz w:val="22"/>
                <w:szCs w:val="22"/>
                <w:lang w:eastAsia="zh-CN"/>
              </w:rPr>
              <w:t>Справки об отсутствии оформленного в установленном порядке права аренды земельных участков, находящихся в муниципальной собственности или из земель, право государственной собственности на которые не разграничено;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ind w:firstLine="176"/>
              <w:jc w:val="center"/>
              <w:rPr>
                <w:sz w:val="22"/>
                <w:szCs w:val="22"/>
                <w:lang w:eastAsia="zh-CN"/>
              </w:rPr>
            </w:pPr>
            <w:r w:rsidRPr="001A45EC">
              <w:rPr>
                <w:sz w:val="22"/>
                <w:szCs w:val="22"/>
                <w:lang w:eastAsia="zh-CN"/>
              </w:rPr>
              <w:t xml:space="preserve">Письменный отказ в предоставлении справки об отсутствии оформленного в установленном порядке права аренды земельных участков, </w:t>
            </w:r>
            <w:r w:rsidRPr="001A45EC">
              <w:rPr>
                <w:sz w:val="22"/>
                <w:szCs w:val="22"/>
                <w:lang w:eastAsia="zh-CN"/>
              </w:rPr>
              <w:lastRenderedPageBreak/>
              <w:t>находящихся в муниципальной собственности или из земель, право государственной собственности на которые не разграничено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«Выдача (предоставление) справок об отсутствии оформленного в установленном порядке права аренды земельных участков, находящихся в муниципально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й собственности или из земель, право государственной собственности на которые не разграничено» от 23.12.2011 № 1769-па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расчетов по арендной плате арендаторам земельных участков, находящихся в муниципальной собственности или из земель, право собственности на которые не разграничено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spacing w:beforeLines="20" w:line="240" w:lineRule="exact"/>
              <w:jc w:val="center"/>
              <w:rPr>
                <w:color w:val="000000"/>
                <w:spacing w:val="-14"/>
                <w:sz w:val="22"/>
                <w:szCs w:val="22"/>
                <w:lang w:eastAsia="zh-CN"/>
              </w:rPr>
            </w:pPr>
            <w:r w:rsidRPr="001A45EC">
              <w:rPr>
                <w:color w:val="000000"/>
                <w:spacing w:val="-14"/>
                <w:sz w:val="22"/>
                <w:szCs w:val="22"/>
                <w:lang w:eastAsia="zh-CN"/>
              </w:rPr>
              <w:t>Арендатор земельного участка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1A45EC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рабочих дня</w:t>
            </w:r>
            <w:r w:rsidRPr="001A45EC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spacing w:beforeLines="20" w:line="240" w:lineRule="exact"/>
              <w:ind w:firstLine="176"/>
              <w:jc w:val="center"/>
              <w:rPr>
                <w:sz w:val="22"/>
                <w:szCs w:val="22"/>
                <w:lang w:eastAsia="zh-CN"/>
              </w:rPr>
            </w:pPr>
            <w:r w:rsidRPr="001A45EC">
              <w:rPr>
                <w:sz w:val="22"/>
                <w:szCs w:val="22"/>
                <w:lang w:eastAsia="zh-CN"/>
              </w:rPr>
              <w:t>Расчета арендной платы за землю;</w:t>
            </w:r>
          </w:p>
          <w:p w:rsidR="00FE38C3" w:rsidRPr="001A45EC" w:rsidRDefault="00FE38C3" w:rsidP="00CA12D6">
            <w:pPr>
              <w:autoSpaceDE w:val="0"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lang w:eastAsia="zh-CN"/>
              </w:rPr>
              <w:t>Письменный отказ в выдаче расчета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«Предоставление расчетов по арендной плате арендаторам земельных участков, находящихся в муниципальной собственности или из земель, право собственности на которые не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разграничено» от 05.10.2011 № 1314-па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Обеспечение жильем молодых семей</w:t>
            </w:r>
          </w:p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в Соликамском городском округе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культуры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Калийная, д.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138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а. +7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(34253) 5-33-70.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kult@solikamsk.permkrai.ru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Молодые семьи, соответствующие требованиям, утвержденным постановлением администрации города Соликамска от 13 ноября 2013 г. № 1778-па «Об утверждении муниципальной программы «Социальная поддержка граждан в городе Соликамске»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Принятие решения о признании либо об отказе в постановке на учет для участия в Программе и включении в списки молодых семей, состоящих на учете для участия в Программе, осуществляется в 10-дневный срок с даты предоставления решения жилищного отдела о признании (отказе в признании) нуждающимися в улучшении жилищных условий. В случае принятия </w:t>
            </w:r>
            <w:r w:rsidRPr="001A45EC">
              <w:rPr>
                <w:sz w:val="22"/>
                <w:szCs w:val="22"/>
              </w:rPr>
              <w:lastRenderedPageBreak/>
              <w:t>решения об отказе в предоставлении услуги по причине предоставления неполного пакета документов заявителем, решение принимается в течение 3 рабочих дней.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cs="Calibri"/>
                <w:sz w:val="22"/>
                <w:szCs w:val="22"/>
              </w:rPr>
              <w:t>Выдача свидетельства о праве на получение социальной выплаты осуществляется в течение 1 месяца после получения уведомления от Министерства социального развития Пермского края о лимитах бюджетных ассигновани</w:t>
            </w:r>
            <w:r w:rsidRPr="001A45EC">
              <w:rPr>
                <w:rFonts w:cs="Calibri"/>
                <w:sz w:val="22"/>
                <w:szCs w:val="22"/>
              </w:rPr>
              <w:lastRenderedPageBreak/>
              <w:t>й, предназначенных для предоставления социальных выплат,</w:t>
            </w:r>
            <w:r w:rsidRPr="001A45EC">
              <w:rPr>
                <w:sz w:val="22"/>
                <w:szCs w:val="22"/>
              </w:rPr>
              <w:t xml:space="preserve"> </w:t>
            </w:r>
            <w:r w:rsidRPr="001A45EC">
              <w:rPr>
                <w:rFonts w:cs="Calibri"/>
                <w:sz w:val="22"/>
                <w:szCs w:val="22"/>
              </w:rPr>
              <w:t>в порядке очередности, определенной основным списком, утвержденным приказом Министерства социального развития Пермского края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Федеральный бюджет, региональный бюджет, бюджет администрации Соликамского городского округа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Выдача свидетельства о праве на получение социальной выплаты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sz w:val="22"/>
                <w:szCs w:val="22"/>
              </w:rPr>
              <w:t>Обеспечение жильем молодых семей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в Соликамском городском округе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» от 15.02.2013      № 215-па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г.Соликамск, ул.</w:t>
            </w:r>
            <w:r w:rsidRPr="001A45EC">
              <w:rPr>
                <w:sz w:val="22"/>
                <w:szCs w:val="22"/>
              </w:rPr>
              <w:t>20-летия Победы, 10.  +7 (34253) 3-43-50 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Родитель (законный представитель) ребенка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В течение 10 рабочих дней со дня регистрации заявления направляет заявителю промежуточные результаты: Решение о предоставлении муниципальной услуги в части промежуточного </w:t>
            </w:r>
            <w:r w:rsidRPr="001A45EC">
              <w:rPr>
                <w:sz w:val="22"/>
                <w:szCs w:val="22"/>
              </w:rPr>
              <w:lastRenderedPageBreak/>
              <w:t xml:space="preserve">результата либо Решение об отказе в предоставлении муниципальной услуги в части промежуточного результата </w:t>
            </w: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</w:rPr>
              <w:t xml:space="preserve"> постановки на учет;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 xml:space="preserve">В течение 1 дня со дня утверждения документа о предоставлении места в муниципальной организации с учетом желаемой даты приема, указанной в заявлении, направляет заявителю результат: Решение о предоставлении муниципальной услуги в части </w:t>
            </w:r>
            <w:r w:rsidRPr="001A45EC">
              <w:rPr>
                <w:sz w:val="22"/>
                <w:szCs w:val="22"/>
              </w:rPr>
              <w:lastRenderedPageBreak/>
              <w:t>основного результата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Постановка на учет нуждающихся в предоставлении места в муниципальной образовательной организации (промежуточный результат);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Направление в муниципальную образовательную организацию (основной результат)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sz w:val="22"/>
                <w:szCs w:val="22"/>
              </w:rPr>
              <w:t xml:space="preserve">Постановка на учет и направление детей в </w:t>
            </w:r>
            <w:r w:rsidRPr="001A45EC">
              <w:rPr>
                <w:rStyle w:val="afe"/>
                <w:i w:val="0"/>
                <w:sz w:val="22"/>
                <w:szCs w:val="22"/>
              </w:rPr>
              <w:t>муниципальны</w:t>
            </w:r>
            <w:r w:rsidRPr="001A45EC">
              <w:rPr>
                <w:rStyle w:val="afe"/>
                <w:i w:val="0"/>
                <w:sz w:val="22"/>
                <w:szCs w:val="22"/>
              </w:rPr>
              <w:lastRenderedPageBreak/>
              <w:t>е</w:t>
            </w:r>
            <w:r w:rsidRPr="001A45EC">
              <w:rPr>
                <w:i/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образовательные организации, реализующие образовательные программы дошкольного образования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» от 08.07.2022 № 1595-па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lastRenderedPageBreak/>
              <w:t>https://www.gosuslugi.ru/10909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1.59.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г.Соликамск, ул.20-летия Победы, 10 </w:t>
            </w:r>
            <w:r w:rsidRPr="001A45EC">
              <w:rPr>
                <w:sz w:val="22"/>
                <w:szCs w:val="22"/>
              </w:rPr>
              <w:t>+7 (34253) 3-43-50 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В качестве заявителей выступают граждане Российской Федерации, иностранные граждане, лица без гражданства, являющиеся родителями (законными представителями) учащегося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5 дней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 от 13.01.2015 № 13-па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1.60.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Предоставление информации о результатах сданных экзаменов, результатах тестирования и иных вступительных испытаний, а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также о зачислении в образовательную организацию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Управление 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г.Соликамск, ул.</w:t>
            </w:r>
            <w:r w:rsidRPr="001A45EC">
              <w:rPr>
                <w:sz w:val="22"/>
                <w:szCs w:val="22"/>
              </w:rPr>
              <w:t>20-летия Победы, 10.  +7 (34253) 3-43-50 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Физические лица − обучающиеся (поступающие) общеобразовательных учреждений и (или) их родители (законные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представители)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11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 xml:space="preserve">Предоставление информации о результатах сданных экзаменов, тестирования и иных вступительных испытаний, а также о </w:t>
            </w:r>
            <w:r w:rsidRPr="001A45EC">
              <w:rPr>
                <w:color w:val="000000"/>
                <w:sz w:val="22"/>
                <w:szCs w:val="22"/>
              </w:rPr>
              <w:lastRenderedPageBreak/>
              <w:t>зачислении в образовательную организацию;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Отказ в предоставлении информации о результатах сданных экзаменов, результатах тестирования и иных вступительных испытаний, а также о зачислении в образовательную организацию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я муниципальной услуги «Предоставление информации о результатах сданных экзаменов, результатах тестирования и иных вступительных испытаний, а также о зачислении в образовательную организацию» от 07.10.2014 № 1722-па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1A45EC">
              <w:rPr>
                <w:sz w:val="22"/>
                <w:szCs w:val="22"/>
              </w:rPr>
              <w:t>Солика</w:t>
            </w:r>
            <w:r>
              <w:rPr>
                <w:sz w:val="22"/>
                <w:szCs w:val="22"/>
              </w:rPr>
              <w:t>мск, ул.</w:t>
            </w:r>
            <w:r w:rsidRPr="001A45EC">
              <w:rPr>
                <w:sz w:val="22"/>
                <w:szCs w:val="22"/>
              </w:rPr>
              <w:t>20-летия Победы, 10.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+7 (34253) 3-43-50 .</w:t>
            </w:r>
          </w:p>
          <w:p w:rsidR="00FE38C3" w:rsidRPr="001A45EC" w:rsidRDefault="00FE38C3" w:rsidP="00CA12D6">
            <w:pPr>
              <w:widowControl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shd w:val="clear" w:color="auto" w:fill="FFFFFF"/>
              </w:rPr>
              <w:t xml:space="preserve">Физические лица </w:t>
            </w: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shd w:val="clear" w:color="auto" w:fill="FFFFFF"/>
              </w:rPr>
              <w:t xml:space="preserve"> совершеннолетние граждане, имеющие право на зачисление в общеобразовательные организации на территории Соликамского городского округа в соответствии с законодательством Российской Федерации; граждане </w:t>
            </w:r>
            <w:r w:rsidRPr="001A45EC">
              <w:rPr>
                <w:sz w:val="22"/>
                <w:szCs w:val="22"/>
                <w:shd w:val="clear" w:color="auto" w:fill="FFFFFF"/>
              </w:rPr>
              <w:lastRenderedPageBreak/>
              <w:t>Российской Федерации, иностранные граждане, лица без гражданства, являющиеся родителями (законными представителями) несовершеннолетних граждан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lastRenderedPageBreak/>
              <w:t>Не более 7 рабочих дней со дня поступления заявления и документов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sz w:val="22"/>
                <w:szCs w:val="22"/>
              </w:rPr>
              <w:t xml:space="preserve">Предоставление информации об образовательных программах </w:t>
            </w:r>
            <w:r w:rsidRPr="001A45EC">
              <w:rPr>
                <w:sz w:val="22"/>
                <w:szCs w:val="22"/>
              </w:rPr>
              <w:lastRenderedPageBreak/>
              <w:t>и учебных планах, рабочих программах учебных курсов, предметов, дисциплин (модулей), годовых календарных учебных графиках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» от 31.10.2022      № 2787-па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1.62.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Прием на обучение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г.Соликамск, ул.</w:t>
            </w:r>
            <w:r w:rsidRPr="001A45EC">
              <w:rPr>
                <w:sz w:val="22"/>
                <w:szCs w:val="22"/>
              </w:rPr>
              <w:t>20-летия Победы, 10.  +7 (34253) 3-43-50 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Граждане Российской Федерации, иностранные граждане, лица без гражданства, в том числе соотечественники, проживающие за рубежом, являющиеся родителями (законными представителями) детей в возрасте от шести лет и шести месяцев до восемнадцати лет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 более 7 (семи) рабочих дней</w:t>
            </w:r>
            <w:r w:rsidRPr="001A45EC">
              <w:rPr>
                <w:color w:val="000000"/>
                <w:sz w:val="22"/>
                <w:szCs w:val="22"/>
              </w:rPr>
              <w:t xml:space="preserve"> 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Прием на обучение по образовательным программам начального общего, основного общего и среднего общего образования;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Мотивированный отказ в приеме на обучение.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«Прием на обучение по образовательным программам начального общего, основного общего и среднего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общего образования» от 30.03.2022 № 676-па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1.63.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разрешения на прием ребенка, не достигшего возраста шести лет шести месяцев либо достигшего возраста восьми лет, в общеобразовательное учреждение, реализующее программы начального общего образования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Управление 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Pr="001A45EC">
              <w:rPr>
                <w:sz w:val="22"/>
                <w:szCs w:val="22"/>
              </w:rPr>
              <w:t>Солик</w:t>
            </w:r>
            <w:r>
              <w:rPr>
                <w:sz w:val="22"/>
                <w:szCs w:val="22"/>
              </w:rPr>
              <w:t>амск, ул.</w:t>
            </w:r>
            <w:r w:rsidRPr="001A45EC">
              <w:rPr>
                <w:sz w:val="22"/>
                <w:szCs w:val="22"/>
              </w:rPr>
              <w:t>20-летия Победы, 10. +7 (34253) 3-43-50.</w:t>
            </w:r>
          </w:p>
          <w:p w:rsidR="00FE38C3" w:rsidRPr="001A45EC" w:rsidRDefault="00FE38C3" w:rsidP="00CA12D6">
            <w:pPr>
              <w:spacing w:beforeLines="20" w:line="240" w:lineRule="exact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Директора общеобразовательных учреждений, обратившиеся в орган, предоставляющий муниципальные услуги, с запросом о предоставлении муниципальной услуги, выраженным в письменной форме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18 календарных дней со</w:t>
            </w:r>
            <w:r w:rsidRPr="001A45EC">
              <w:rPr>
                <w:color w:val="000000"/>
                <w:sz w:val="22"/>
                <w:szCs w:val="22"/>
              </w:rPr>
              <w:t xml:space="preserve">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Приказ начальника Управления о разрешении на прием ребенка, либо достигшего возраста восьми лет не достигшего возраста шести лет шести месяцев в общеобразовательное учреждение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«Выдача разрешения на прием ребенка, не достигшего возраста шести лет шести месяцев либо достигшего возраста восьми лет, в общеобразовательное учреждение, реализующее программы начального общего образования» от 23.07.2012 № 822-па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1.64.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Запись на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обучение по дополнительной образовательной программе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Управление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образования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г.Соликамск</w:t>
            </w:r>
            <w:r>
              <w:rPr>
                <w:sz w:val="22"/>
                <w:szCs w:val="22"/>
              </w:rPr>
              <w:lastRenderedPageBreak/>
              <w:t>, ул.</w:t>
            </w:r>
            <w:r w:rsidRPr="001A45EC">
              <w:rPr>
                <w:sz w:val="22"/>
                <w:szCs w:val="22"/>
              </w:rPr>
              <w:t>20-летия Победы, 10.  +7 (34253) 3-43-50 .</w:t>
            </w:r>
          </w:p>
          <w:p w:rsidR="00FE38C3" w:rsidRPr="001A45EC" w:rsidRDefault="00FE38C3" w:rsidP="00CA12D6">
            <w:pPr>
              <w:shd w:val="clear" w:color="auto" w:fill="FFFFFF"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obr@solikamsk.permkrai.ru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1276"/>
                <w:tab w:val="left" w:pos="1560"/>
              </w:tabs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Лица,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достигшие возраста 14 лет (кандидаты на получение Услуги);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Родители (законные представители) несовершеннолетних лиц – кандидатов на получение Услуги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Не более 7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(Семи)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lastRenderedPageBreak/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1418"/>
              </w:tabs>
              <w:autoSpaceDE w:val="0"/>
              <w:autoSpaceDN w:val="0"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</w:rPr>
            </w:pPr>
            <w:r w:rsidRPr="001A45EC">
              <w:rPr>
                <w:rFonts w:eastAsia="Calibri"/>
                <w:sz w:val="22"/>
                <w:szCs w:val="22"/>
              </w:rPr>
              <w:t xml:space="preserve">Решение </w:t>
            </w:r>
            <w:r w:rsidRPr="001A45EC">
              <w:rPr>
                <w:rFonts w:eastAsia="Calibri"/>
                <w:sz w:val="22"/>
                <w:szCs w:val="22"/>
              </w:rPr>
              <w:lastRenderedPageBreak/>
              <w:t>Организации о зачислении на обучение по дополнительной общеобразовательной программе в виде электронной записи в личном кабинете Заявителя на ЕПГУ;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Решение Организации об отказе в зачислении на обучение по дополнительной общеобразовательной программе в Организации в виде электронной записи в личном кабинете Заявителя на ЕПГУ, при наличии оснований для отказа предоставления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дминистративного 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Запись на обучение по дополнительной образовательной программе», от 22.05.2022 № 1201-па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lastRenderedPageBreak/>
              <w:t>https://www.gosu</w:t>
            </w:r>
            <w:r w:rsidRPr="001A45EC">
              <w:rPr>
                <w:sz w:val="22"/>
                <w:szCs w:val="22"/>
              </w:rPr>
              <w:lastRenderedPageBreak/>
              <w:t>slugi.ru/600316/1/form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1.65.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Выдача разрешения на право организации розничного рынка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Управление экономической политики администрации Соликамского городского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Всеобуча, 86.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7-65-59.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uep@solikamsk.permkra</w:t>
            </w:r>
            <w:r w:rsidRPr="001A45EC">
              <w:rPr>
                <w:sz w:val="22"/>
                <w:szCs w:val="22"/>
              </w:rPr>
              <w:lastRenderedPageBreak/>
              <w:t>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Юридические лица либо их уполномоченные представители, зарегистрированные в установленном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законодательством Российской Федерации порядке и обладающие правами на объект или объекты недвижимости в пределах территории, на которой предполагается организовать розничный рынок, обратившиеся в орган, предоставляющий муниципальные услуги, с запросом о предоставлении муниципальной услуги, выраженным в письменной или электронной форме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25 календарных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города Соликамска «Выдача разрешения на право организации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розничного рынка» (в том числе переоформления разрешения и разрешения о продлении срока действия разрешения);</w:t>
            </w:r>
          </w:p>
          <w:p w:rsidR="00FE38C3" w:rsidRPr="001A45EC" w:rsidRDefault="00FE38C3" w:rsidP="00CA12D6">
            <w:pPr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>Уведомление о выдаче разрешения с приложением оформленного разрешения на право организации розничного рынка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регламента предоставления муниципальной услуги «Выдача разрешения на право организации розничного рынка» от 20.08.2014      № 945-па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1.66.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Предоставление выписки из </w:t>
            </w:r>
            <w:proofErr w:type="spellStart"/>
            <w:r w:rsidRPr="001A45EC">
              <w:rPr>
                <w:rFonts w:eastAsia="Calibri"/>
                <w:sz w:val="22"/>
                <w:szCs w:val="22"/>
                <w:lang w:eastAsia="en-US"/>
              </w:rPr>
              <w:t>похозяйственной</w:t>
            </w:r>
            <w:proofErr w:type="spellEnd"/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 книги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Управление экономической политики администрации Соликамского городского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Всеобуча, 86.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7-65-59.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uep@solikamsk.permkra</w:t>
            </w:r>
            <w:r w:rsidRPr="001A45EC">
              <w:rPr>
                <w:sz w:val="22"/>
                <w:szCs w:val="22"/>
              </w:rPr>
              <w:lastRenderedPageBreak/>
              <w:t>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uppressAutoHyphens/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ar-SA"/>
              </w:rPr>
              <w:lastRenderedPageBreak/>
              <w:t xml:space="preserve">Гражданин – член личного подсобного хозяйства, ведущегося на территории Соликамского городского </w:t>
            </w:r>
            <w:r w:rsidRPr="001A45EC">
              <w:rPr>
                <w:rFonts w:eastAsia="Calibri"/>
                <w:sz w:val="22"/>
                <w:szCs w:val="22"/>
                <w:lang w:eastAsia="ar-SA"/>
              </w:rPr>
              <w:lastRenderedPageBreak/>
              <w:t xml:space="preserve">округа и внесенного в </w:t>
            </w:r>
            <w:proofErr w:type="spellStart"/>
            <w:r w:rsidRPr="001A45EC">
              <w:rPr>
                <w:rFonts w:eastAsia="Calibri"/>
                <w:sz w:val="22"/>
                <w:szCs w:val="22"/>
                <w:lang w:eastAsia="ar-SA"/>
              </w:rPr>
              <w:t>похозяйственную</w:t>
            </w:r>
            <w:proofErr w:type="spellEnd"/>
            <w:r w:rsidRPr="001A45EC">
              <w:rPr>
                <w:rFonts w:eastAsia="Calibri"/>
                <w:sz w:val="22"/>
                <w:szCs w:val="22"/>
                <w:lang w:eastAsia="ar-SA"/>
              </w:rPr>
              <w:t xml:space="preserve"> книгу, обратившийся в орган, предоставляющий муниципальную услугу, с заявлением о предоставлении муниципальной услуги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uppressAutoHyphens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ar-SA"/>
              </w:rPr>
              <w:lastRenderedPageBreak/>
              <w:t xml:space="preserve">Не более 10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uppressAutoHyphens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1A45EC">
              <w:rPr>
                <w:rFonts w:eastAsia="Calibri"/>
                <w:sz w:val="22"/>
                <w:szCs w:val="22"/>
                <w:lang w:eastAsia="ar-SA"/>
              </w:rPr>
              <w:t xml:space="preserve">Выдача (направление) заявителю выписки из </w:t>
            </w:r>
            <w:proofErr w:type="spellStart"/>
            <w:r w:rsidRPr="001A45EC">
              <w:rPr>
                <w:rFonts w:eastAsia="Calibri"/>
                <w:sz w:val="22"/>
                <w:szCs w:val="22"/>
                <w:lang w:eastAsia="ar-SA"/>
              </w:rPr>
              <w:t>похозяйственной</w:t>
            </w:r>
            <w:proofErr w:type="spellEnd"/>
            <w:r w:rsidRPr="001A45EC">
              <w:rPr>
                <w:rFonts w:eastAsia="Calibri"/>
                <w:sz w:val="22"/>
                <w:szCs w:val="22"/>
                <w:lang w:eastAsia="ar-SA"/>
              </w:rPr>
              <w:t xml:space="preserve"> книги;</w:t>
            </w:r>
          </w:p>
          <w:p w:rsidR="00FE38C3" w:rsidRPr="001A45EC" w:rsidRDefault="00FE38C3" w:rsidP="00CA12D6">
            <w:pPr>
              <w:suppressAutoHyphens/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ar-SA"/>
              </w:rPr>
            </w:pPr>
            <w:r w:rsidRPr="001A45EC">
              <w:rPr>
                <w:rFonts w:eastAsia="Calibri"/>
                <w:sz w:val="22"/>
                <w:szCs w:val="22"/>
                <w:lang w:eastAsia="ar-SA"/>
              </w:rPr>
              <w:t xml:space="preserve">Выдача (направление) </w:t>
            </w:r>
            <w:r w:rsidRPr="001A45EC">
              <w:rPr>
                <w:rFonts w:eastAsia="Calibri"/>
                <w:sz w:val="22"/>
                <w:szCs w:val="22"/>
                <w:lang w:eastAsia="ar-SA"/>
              </w:rPr>
              <w:lastRenderedPageBreak/>
              <w:t xml:space="preserve">заявителю уведомления об отказе в предоставлении выписки из </w:t>
            </w:r>
            <w:proofErr w:type="spellStart"/>
            <w:r w:rsidRPr="001A45EC">
              <w:rPr>
                <w:rFonts w:eastAsia="Calibri"/>
                <w:sz w:val="22"/>
                <w:szCs w:val="22"/>
                <w:lang w:eastAsia="ar-SA"/>
              </w:rPr>
              <w:t>похозяйственной</w:t>
            </w:r>
            <w:proofErr w:type="spellEnd"/>
            <w:r w:rsidRPr="001A45EC">
              <w:rPr>
                <w:rFonts w:eastAsia="Calibri"/>
                <w:sz w:val="22"/>
                <w:szCs w:val="22"/>
                <w:lang w:eastAsia="ar-SA"/>
              </w:rPr>
              <w:t xml:space="preserve"> книги.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регламента предоставления муниципальной услуги «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Предоставление выписки из по хозяйственной книги» от 22.02.2022      № 330-па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1.67.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Дача письменных разъяснений налогоплательщикам и налоговым агентам по вопросам применения муниципальных нормативных правовых актов Соликамского городского округа о местных налогах и сборах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Финансовое управление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912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Кузнецова, д. 13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а.</w:t>
            </w:r>
          </w:p>
          <w:p w:rsidR="00FE38C3" w:rsidRPr="001A45EC" w:rsidRDefault="00FE38C3" w:rsidP="00CA12D6">
            <w:pPr>
              <w:tabs>
                <w:tab w:val="left" w:pos="912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+7 (34253) 5-20-66.</w:t>
            </w:r>
          </w:p>
          <w:p w:rsidR="00FE38C3" w:rsidRPr="001A45EC" w:rsidRDefault="00FE38C3" w:rsidP="00CA12D6">
            <w:pPr>
              <w:tabs>
                <w:tab w:val="left" w:pos="912"/>
              </w:tabs>
              <w:spacing w:beforeLines="20" w:line="240" w:lineRule="exact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fu_adm@solikamsk.permkrai.ru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 имени Заявителя могут выступать лица, имеющие право в соответствие с законодательством Российской Федерации представлять интересы Заявителя, либо лица, уполномоченные Заявителем в порядке, установленном законодательством Российской Федерации.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912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30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Письменное разъяснение по вопросам применения муниципальных правовых актов о налогах и сборах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административного регламента предоставления муниципальной услуги «Дача письменных разъяснений налогоплательщикам и налоговым агентам по вопросам применения муниципальных нормативных правовых актов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Соликамского городского округа о местных налогах и сборах» от 23.12.2021      № 2739-па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1.68.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Назначение и выплата пенсии за выслугу лет (ежемесячной доплаты к пенсии) в связи с прохождением муниципальной службы, замещением муниципальной должности Соликамского городского округа за счет средств бюджета Соликамского городского округа в случаях, предусмотренных действующим законодательством и нормативными правовыми актами Соликамского городского округа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Отдел муниципальной службы и кадров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20-летия </w:t>
            </w:r>
            <w:r>
              <w:rPr>
                <w:rFonts w:eastAsia="Calibri"/>
                <w:sz w:val="22"/>
                <w:szCs w:val="22"/>
                <w:lang w:eastAsia="en-US"/>
              </w:rPr>
              <w:t>Победы, 106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(34253)  7-65-71</w:t>
            </w:r>
          </w:p>
          <w:p w:rsidR="00FE38C3" w:rsidRPr="001A45EC" w:rsidRDefault="00FE38C3" w:rsidP="00CA12D6">
            <w:pPr>
              <w:autoSpaceDE w:val="0"/>
              <w:autoSpaceDN w:val="0"/>
              <w:adjustRightInd w:val="0"/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kadr@solikamsk.permkrai.ru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В качестве заявителей выступают лица, замещавшие муниципальные должности и должности муниципальной службы в органах местного самоуправления Соликамского городского округа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20 рабочих дней </w:t>
            </w:r>
            <w:r w:rsidRPr="001A45EC">
              <w:rPr>
                <w:color w:val="000000"/>
                <w:sz w:val="22"/>
                <w:szCs w:val="22"/>
              </w:rPr>
              <w:t>со дня поступления заявления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Письменное уведомление об установлении пенсии за выслугу лет и ее размере;</w:t>
            </w:r>
          </w:p>
          <w:p w:rsidR="00FE38C3" w:rsidRPr="001A45EC" w:rsidRDefault="00FE38C3" w:rsidP="00CA12D6">
            <w:pPr>
              <w:tabs>
                <w:tab w:val="left" w:pos="0"/>
              </w:tabs>
              <w:spacing w:beforeLines="20" w:line="240" w:lineRule="exact"/>
              <w:ind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t>Письменный отказ в установлении пенсии за выслугу лет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B902ED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Постановление администрации Соликамского городского округа «Об утверждении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дминистративного регламента предоставления муниципальной услуги «Назначение и выплата пенсии за выслугу лет (ежемесячной доплаты к пенсии) в связи с прохождением муниципальной службы, замещением муниципальной должности Соликамского городского округа за счет </w:t>
            </w:r>
            <w:r w:rsidRPr="001A45EC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средств бюджета Соликамского городского округа в случаях, предусмотренных действующим законодательством и нормативными правовыми актами Соликамского городского округа» от 28.06.2021      № 1248-па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Нет</w:t>
            </w: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1.69.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который не разграничена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.        +7 (34253) 7-65-32.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Физические лица, юридические лица и индивидуальные предприниматели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Срок предоставления муниципальной услуги определяется в соответствии с Земельным кодексом Российской Федерации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af0"/>
              <w:widowControl w:val="0"/>
              <w:tabs>
                <w:tab w:val="left" w:pos="0"/>
              </w:tabs>
              <w:autoSpaceDE w:val="0"/>
              <w:autoSpaceDN w:val="0"/>
              <w:spacing w:beforeLines="20" w:line="240" w:lineRule="exact"/>
              <w:ind w:left="0"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Уведомление о возможности заключения соглашения об установлении сервитута в предложенных заявителем границах;</w:t>
            </w:r>
          </w:p>
          <w:p w:rsidR="00FE38C3" w:rsidRPr="001A45EC" w:rsidRDefault="00FE38C3" w:rsidP="00CA12D6">
            <w:pPr>
              <w:pStyle w:val="af0"/>
              <w:widowControl w:val="0"/>
              <w:tabs>
                <w:tab w:val="left" w:pos="0"/>
              </w:tabs>
              <w:autoSpaceDE w:val="0"/>
              <w:autoSpaceDN w:val="0"/>
              <w:spacing w:beforeLines="20" w:line="240" w:lineRule="exact"/>
              <w:ind w:left="0"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Предложение о заключении соглашения об установлении сервитута в иных границах с приложением схемы границ сервитута на кадастровом </w:t>
            </w:r>
            <w:r w:rsidRPr="001A45EC">
              <w:rPr>
                <w:sz w:val="22"/>
                <w:szCs w:val="22"/>
              </w:rPr>
              <w:lastRenderedPageBreak/>
              <w:t>плане территории;</w:t>
            </w:r>
          </w:p>
          <w:p w:rsidR="00FE38C3" w:rsidRPr="001A45EC" w:rsidRDefault="00FE38C3" w:rsidP="00CA12D6">
            <w:pPr>
              <w:pStyle w:val="af0"/>
              <w:widowControl w:val="0"/>
              <w:tabs>
                <w:tab w:val="left" w:pos="0"/>
              </w:tabs>
              <w:autoSpaceDE w:val="0"/>
              <w:autoSpaceDN w:val="0"/>
              <w:spacing w:beforeLines="20" w:line="240" w:lineRule="exact"/>
              <w:ind w:left="0"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Проект соглашения об установлении сервитута;</w:t>
            </w:r>
          </w:p>
          <w:p w:rsidR="00FE38C3" w:rsidRPr="001A45EC" w:rsidRDefault="00FE38C3" w:rsidP="00CA12D6">
            <w:pPr>
              <w:pStyle w:val="af0"/>
              <w:widowControl w:val="0"/>
              <w:tabs>
                <w:tab w:val="left" w:pos="0"/>
              </w:tabs>
              <w:autoSpaceDE w:val="0"/>
              <w:autoSpaceDN w:val="0"/>
              <w:spacing w:beforeLines="20" w:line="240" w:lineRule="exact"/>
              <w:ind w:left="0"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Решение</w:t>
            </w:r>
            <w:r w:rsidRPr="001A45EC">
              <w:rPr>
                <w:spacing w:val="-20"/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об</w:t>
            </w:r>
            <w:r w:rsidRPr="001A45EC">
              <w:rPr>
                <w:spacing w:val="-17"/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отказе</w:t>
            </w:r>
            <w:r w:rsidRPr="001A45EC">
              <w:rPr>
                <w:spacing w:val="-18"/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в</w:t>
            </w:r>
            <w:r w:rsidRPr="001A45EC">
              <w:rPr>
                <w:spacing w:val="-17"/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предоставлении</w:t>
            </w:r>
            <w:r w:rsidRPr="001A45EC">
              <w:rPr>
                <w:spacing w:val="-18"/>
                <w:sz w:val="22"/>
                <w:szCs w:val="22"/>
              </w:rPr>
              <w:t xml:space="preserve"> </w:t>
            </w:r>
            <w:r w:rsidRPr="001A45EC">
              <w:rPr>
                <w:sz w:val="22"/>
                <w:szCs w:val="22"/>
              </w:rPr>
              <w:t>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pStyle w:val="a7"/>
              <w:spacing w:beforeLines="20" w:after="0"/>
              <w:jc w:val="center"/>
              <w:rPr>
                <w:b w:val="0"/>
                <w:sz w:val="22"/>
                <w:szCs w:val="22"/>
              </w:rPr>
            </w:pPr>
            <w:r w:rsidRPr="001A45EC">
              <w:rPr>
                <w:rFonts w:eastAsia="Calibri"/>
                <w:b w:val="0"/>
                <w:color w:val="000000"/>
                <w:sz w:val="22"/>
                <w:szCs w:val="22"/>
                <w:lang w:eastAsia="en-US"/>
              </w:rPr>
              <w:lastRenderedPageBreak/>
              <w:t>Постановление администрации Соликамского городского округа</w:t>
            </w:r>
            <w:r w:rsidRPr="001A45EC">
              <w:rPr>
                <w:b w:val="0"/>
                <w:sz w:val="22"/>
                <w:szCs w:val="22"/>
              </w:rPr>
              <w:t xml:space="preserve"> «Об утверждении </w:t>
            </w:r>
            <w:r>
              <w:rPr>
                <w:b w:val="0"/>
                <w:sz w:val="22"/>
                <w:szCs w:val="22"/>
              </w:rPr>
              <w:t>А</w:t>
            </w:r>
            <w:r w:rsidRPr="001A45EC">
              <w:rPr>
                <w:b w:val="0"/>
                <w:sz w:val="22"/>
                <w:szCs w:val="22"/>
              </w:rPr>
              <w:t xml:space="preserve">дминистративного регламента предоставления муниципальной услуги «Установление сервитута в отношении земельного участка, находящегося в </w:t>
            </w:r>
            <w:r w:rsidRPr="001A45EC">
              <w:rPr>
                <w:b w:val="0"/>
                <w:sz w:val="22"/>
                <w:szCs w:val="22"/>
              </w:rPr>
              <w:lastRenderedPageBreak/>
              <w:t>государственной или муниципальной собственности, или государственная собственность на который не разграничена» от 04.08.2022 № 1851-па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hyperlink r:id="rId27" w:history="1">
              <w:r w:rsidRPr="001A45EC">
                <w:rPr>
                  <w:rStyle w:val="af1"/>
                  <w:color w:val="000000"/>
                  <w:sz w:val="22"/>
                  <w:szCs w:val="22"/>
                </w:rPr>
                <w:t>https://gosuslugi.ru/600176/1/form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8C3" w:rsidRPr="001A45EC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1.70.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 xml:space="preserve">Установление публичного сервитута в соответствии с главой </w:t>
            </w:r>
            <w:r w:rsidRPr="001A45EC">
              <w:rPr>
                <w:sz w:val="22"/>
                <w:szCs w:val="22"/>
                <w:lang w:val="en-US"/>
              </w:rPr>
              <w:t>V</w:t>
            </w:r>
            <w:r w:rsidRPr="001A45EC">
              <w:rPr>
                <w:sz w:val="22"/>
                <w:szCs w:val="22"/>
              </w:rPr>
              <w:t>.7. Земельного кодекса Российской Федерации на территории Соликамского городского округа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Управление имущественных отношений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>20-летия Победы, 173</w:t>
            </w:r>
            <w:r>
              <w:rPr>
                <w:rFonts w:eastAsia="Calibri"/>
                <w:sz w:val="22"/>
                <w:szCs w:val="22"/>
                <w:lang w:eastAsia="en-US"/>
              </w:rPr>
              <w:t>-а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.        +7 (34253) 7-65-32. </w:t>
            </w:r>
            <w:r w:rsidRPr="001A45EC">
              <w:rPr>
                <w:sz w:val="22"/>
                <w:szCs w:val="22"/>
              </w:rPr>
              <w:t>uio@solikamsk.permkrai.ru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lang w:eastAsia="en-US"/>
              </w:rPr>
              <w:t>Организации: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являющиеся субъектом естественных монополий, </w:t>
            </w: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в случаях установления публичного сервитута для размещения инженерных сооружений, обеспечивающих деятельность этого субъекта, а также для проведения инженерных изысканий в целях подготовки документации по планировке территории, предусматрива</w:t>
            </w:r>
            <w:r w:rsidRPr="001A45EC">
              <w:rPr>
                <w:sz w:val="22"/>
                <w:szCs w:val="22"/>
                <w:lang w:eastAsia="en-US"/>
              </w:rPr>
              <w:lastRenderedPageBreak/>
              <w:t xml:space="preserve">ющей размещение указанных сооружений, инженерных изысканий для их строительства, </w:t>
            </w:r>
            <w:r w:rsidRPr="001A45EC">
              <w:rPr>
                <w:spacing w:val="-2"/>
                <w:sz w:val="22"/>
                <w:szCs w:val="22"/>
                <w:lang w:eastAsia="en-US"/>
              </w:rPr>
              <w:t>реконструкции;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являющиеся</w:t>
            </w:r>
            <w:r w:rsidRPr="001A45EC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организацией</w:t>
            </w:r>
            <w:r w:rsidRPr="001A45EC"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связи,</w:t>
            </w:r>
            <w:r w:rsidRPr="001A45EC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6608F1">
              <w:rPr>
                <w:szCs w:val="28"/>
              </w:rPr>
              <w:t>–</w:t>
            </w:r>
            <w:r w:rsidRPr="001A45EC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для</w:t>
            </w:r>
            <w:r w:rsidRPr="001A45EC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размещения</w:t>
            </w:r>
            <w:r w:rsidRPr="001A45EC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линий</w:t>
            </w:r>
            <w:r w:rsidRPr="001A45EC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или</w:t>
            </w:r>
            <w:r w:rsidRPr="001A45EC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сооружений</w:t>
            </w:r>
            <w:r w:rsidRPr="001A45EC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 xml:space="preserve">связи, указанных в подпункте 1 статьи 39.37 Земельного Кодекса России,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</w:t>
            </w:r>
            <w:r w:rsidRPr="001A45EC">
              <w:rPr>
                <w:sz w:val="22"/>
                <w:szCs w:val="22"/>
                <w:lang w:eastAsia="en-US"/>
              </w:rPr>
              <w:lastRenderedPageBreak/>
              <w:t>изысканий для их строительства, реконструкции;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являющееся владельцем объекта транспортной инфраструктуры федерального, регионального или местного значения, </w:t>
            </w: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в случае установления публичного сервитута для </w:t>
            </w:r>
            <w:r>
              <w:rPr>
                <w:sz w:val="22"/>
                <w:szCs w:val="22"/>
                <w:lang w:eastAsia="en-US"/>
              </w:rPr>
              <w:t>целей, указанных в подпунктах 2-</w:t>
            </w:r>
            <w:r w:rsidRPr="001A45EC">
              <w:rPr>
                <w:sz w:val="22"/>
                <w:szCs w:val="22"/>
                <w:lang w:eastAsia="en-US"/>
              </w:rPr>
              <w:t>5 статьи 39.37 Земельного Кодекса России;</w:t>
            </w:r>
          </w:p>
          <w:p w:rsidR="00FE38C3" w:rsidRPr="001A45EC" w:rsidRDefault="00FE38C3" w:rsidP="00CA12D6">
            <w:pPr>
              <w:widowControl w:val="0"/>
              <w:autoSpaceDE w:val="0"/>
              <w:autoSpaceDN w:val="0"/>
              <w:spacing w:beforeLines="20"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предусмотренное пунктом 1 статьи 56.4 Земельного Кодекса России и подавшая ходатайство об изъятии земельного участка для государственных или муниципальных нужд, </w:t>
            </w: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в </w:t>
            </w:r>
            <w:r w:rsidRPr="001A45EC">
              <w:rPr>
                <w:sz w:val="22"/>
                <w:szCs w:val="22"/>
                <w:lang w:eastAsia="en-US"/>
              </w:rPr>
              <w:lastRenderedPageBreak/>
              <w:t>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нужд;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  <w:r w:rsidRPr="001A45EC">
              <w:rPr>
                <w:sz w:val="22"/>
                <w:szCs w:val="22"/>
                <w:lang w:eastAsia="en-US"/>
              </w:rPr>
              <w:t xml:space="preserve"> 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</w:t>
            </w:r>
            <w:r w:rsidRPr="001A45EC">
              <w:rPr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заключенными</w:t>
            </w:r>
            <w:r w:rsidRPr="001A45EC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с</w:t>
            </w:r>
            <w:r w:rsidRPr="001A45EC">
              <w:rPr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органами</w:t>
            </w:r>
            <w:r w:rsidRPr="001A45EC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государственной</w:t>
            </w:r>
            <w:r w:rsidRPr="001A45EC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власти</w:t>
            </w:r>
            <w:r w:rsidRPr="001A45EC"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или</w:t>
            </w:r>
            <w:r w:rsidRPr="001A45EC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>органами</w:t>
            </w:r>
            <w:r w:rsidRPr="001A45EC">
              <w:rPr>
                <w:spacing w:val="-9"/>
                <w:sz w:val="22"/>
                <w:szCs w:val="22"/>
                <w:lang w:eastAsia="en-US"/>
              </w:rPr>
              <w:t xml:space="preserve"> </w:t>
            </w:r>
            <w:r w:rsidRPr="001A45EC">
              <w:rPr>
                <w:sz w:val="22"/>
                <w:szCs w:val="22"/>
                <w:lang w:eastAsia="en-US"/>
              </w:rPr>
              <w:t xml:space="preserve">местного </w:t>
            </w:r>
            <w:r w:rsidRPr="001A45EC">
              <w:rPr>
                <w:sz w:val="22"/>
                <w:szCs w:val="22"/>
                <w:lang w:eastAsia="en-US"/>
              </w:rPr>
              <w:lastRenderedPageBreak/>
              <w:t>самоуправления договорами или соглашениями осуществлять деятельность, для обеспечения которой допускается установление публичного сервитута.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lastRenderedPageBreak/>
              <w:t>Срок предоставления муниципальной услуги определяется в соответствии с Земельным кодексом Российской Федерации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af0"/>
              <w:widowControl w:val="0"/>
              <w:autoSpaceDE w:val="0"/>
              <w:autoSpaceDN w:val="0"/>
              <w:spacing w:beforeLines="20" w:line="240" w:lineRule="exact"/>
              <w:ind w:left="0" w:firstLine="176"/>
              <w:jc w:val="center"/>
              <w:rPr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lang w:eastAsia="en-US"/>
              </w:rPr>
              <w:t>Издание постановления об установлении публичного сервитута;</w:t>
            </w:r>
          </w:p>
          <w:p w:rsidR="00FE38C3" w:rsidRPr="001A45EC" w:rsidRDefault="00FE38C3" w:rsidP="00CA12D6">
            <w:pPr>
              <w:pStyle w:val="af0"/>
              <w:spacing w:beforeLines="20" w:line="240" w:lineRule="exact"/>
              <w:ind w:left="0" w:firstLine="176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  <w:lang w:eastAsia="en-US"/>
              </w:rPr>
              <w:t>Решение об отказе в предоставлении услуги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uppressAutoHyphens/>
              <w:spacing w:beforeLines="20" w:line="240" w:lineRule="exact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 xml:space="preserve">Об утверждении </w:t>
            </w:r>
            <w:r>
              <w:rPr>
                <w:sz w:val="22"/>
                <w:szCs w:val="22"/>
              </w:rPr>
              <w:t>А</w:t>
            </w:r>
            <w:r w:rsidRPr="001A45EC">
              <w:rPr>
                <w:sz w:val="22"/>
                <w:szCs w:val="22"/>
              </w:rPr>
              <w:t xml:space="preserve">дминистративного регламента предоставления муниципальной услуги «Установление публичного сервитута в соответствии с главой </w:t>
            </w:r>
            <w:r w:rsidRPr="001A45EC">
              <w:rPr>
                <w:sz w:val="22"/>
                <w:szCs w:val="22"/>
                <w:lang w:val="en-US"/>
              </w:rPr>
              <w:t>V</w:t>
            </w:r>
            <w:r w:rsidRPr="001A45EC">
              <w:rPr>
                <w:sz w:val="22"/>
                <w:szCs w:val="22"/>
              </w:rPr>
              <w:t>.7. Земельного кодекса Российской Федерации на территории Соликамского городского округа» от 05.08.2022      № 1878-па</w:t>
            </w:r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beforeLines="20" w:line="240" w:lineRule="exact"/>
              <w:jc w:val="center"/>
              <w:rPr>
                <w:color w:val="000000"/>
                <w:sz w:val="22"/>
                <w:szCs w:val="22"/>
              </w:rPr>
            </w:pPr>
            <w:hyperlink r:id="rId28" w:history="1">
              <w:r w:rsidRPr="001A45EC">
                <w:rPr>
                  <w:rStyle w:val="af1"/>
                  <w:color w:val="000000"/>
                  <w:sz w:val="22"/>
                  <w:szCs w:val="22"/>
                </w:rPr>
                <w:t>https://gosuslugi.ru/600176/1/form</w:t>
              </w:r>
            </w:hyperlink>
          </w:p>
          <w:p w:rsidR="00FE38C3" w:rsidRPr="001A45EC" w:rsidRDefault="00FE38C3" w:rsidP="00CA12D6">
            <w:pPr>
              <w:spacing w:beforeLines="20"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E38C3" w:rsidTr="00CA12D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rFonts w:eastAsia="Calibri"/>
                <w:sz w:val="22"/>
                <w:szCs w:val="22"/>
                <w:lang w:eastAsia="en-US"/>
              </w:rPr>
              <w:lastRenderedPageBreak/>
              <w:t>1.71.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Управление жилищно-коммунального хозяйства администрации Соликамского городского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г.Соликамск, ул.</w:t>
            </w:r>
            <w:r w:rsidRPr="001A45EC">
              <w:rPr>
                <w:rFonts w:eastAsia="Calibri"/>
                <w:sz w:val="22"/>
                <w:szCs w:val="22"/>
                <w:lang w:eastAsia="en-US"/>
              </w:rPr>
              <w:t xml:space="preserve">Калийная, д. 152.       +7 (34253) 7-70-48. </w:t>
            </w:r>
            <w:r w:rsidRPr="001A45EC">
              <w:rPr>
                <w:sz w:val="22"/>
                <w:szCs w:val="22"/>
              </w:rPr>
              <w:t>uzhkkh@solikamsk.permkrai.ru</w:t>
            </w:r>
          </w:p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color w:val="000000"/>
                <w:sz w:val="22"/>
                <w:szCs w:val="22"/>
              </w:rPr>
              <w:t>Физические лица, индивидуальные предприниматели, юридические лица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5EC">
              <w:rPr>
                <w:sz w:val="22"/>
                <w:szCs w:val="22"/>
              </w:rPr>
              <w:t>10 календарных дней со дня поступления Заявки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1A45EC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608F1">
              <w:rPr>
                <w:szCs w:val="28"/>
              </w:rPr>
              <w:t>–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ConsPlusNormal"/>
              <w:spacing w:line="240" w:lineRule="exact"/>
              <w:ind w:firstLine="176"/>
              <w:jc w:val="center"/>
              <w:rPr>
                <w:rFonts w:ascii="Times New Roman" w:hAnsi="Times New Roman"/>
                <w:szCs w:val="22"/>
              </w:rPr>
            </w:pPr>
            <w:r w:rsidRPr="001A45EC">
              <w:rPr>
                <w:rFonts w:ascii="Times New Roman" w:hAnsi="Times New Roman"/>
                <w:szCs w:val="22"/>
              </w:rPr>
              <w:t>Выдача (направление) решения о согласовании создания места (площадки) накопления твердых коммунальных отходов;</w:t>
            </w:r>
          </w:p>
          <w:p w:rsidR="00FE38C3" w:rsidRPr="001A45EC" w:rsidRDefault="00FE38C3" w:rsidP="00CA12D6">
            <w:pPr>
              <w:pStyle w:val="af0"/>
              <w:widowControl w:val="0"/>
              <w:tabs>
                <w:tab w:val="left" w:pos="0"/>
              </w:tabs>
              <w:autoSpaceDE w:val="0"/>
              <w:autoSpaceDN w:val="0"/>
              <w:spacing w:line="240" w:lineRule="exact"/>
              <w:ind w:left="0" w:firstLine="176"/>
              <w:jc w:val="center"/>
              <w:rPr>
                <w:sz w:val="22"/>
                <w:szCs w:val="22"/>
              </w:rPr>
            </w:pPr>
            <w:r w:rsidRPr="001A45EC">
              <w:rPr>
                <w:sz w:val="22"/>
                <w:szCs w:val="22"/>
              </w:rPr>
              <w:t>Выдача (направление) решения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C3" w:rsidRPr="001A45EC" w:rsidRDefault="00FE38C3" w:rsidP="00CA12D6">
            <w:pPr>
              <w:pStyle w:val="a7"/>
              <w:spacing w:after="0"/>
              <w:jc w:val="center"/>
              <w:rPr>
                <w:b w:val="0"/>
                <w:sz w:val="22"/>
                <w:szCs w:val="22"/>
              </w:rPr>
            </w:pPr>
            <w:r w:rsidRPr="001A45EC">
              <w:rPr>
                <w:rFonts w:eastAsia="Calibri"/>
                <w:b w:val="0"/>
                <w:color w:val="000000"/>
                <w:sz w:val="22"/>
                <w:szCs w:val="22"/>
                <w:lang w:eastAsia="en-US"/>
              </w:rPr>
              <w:t>Постановление администрации Соликамского городского округа</w:t>
            </w:r>
            <w:r w:rsidRPr="001A45EC">
              <w:rPr>
                <w:b w:val="0"/>
                <w:sz w:val="22"/>
                <w:szCs w:val="22"/>
              </w:rPr>
              <w:t xml:space="preserve"> «Об утверждении </w:t>
            </w:r>
            <w:r>
              <w:rPr>
                <w:b w:val="0"/>
                <w:sz w:val="22"/>
                <w:szCs w:val="22"/>
              </w:rPr>
              <w:t>А</w:t>
            </w:r>
            <w:r w:rsidRPr="001A45EC">
              <w:rPr>
                <w:b w:val="0"/>
                <w:sz w:val="22"/>
                <w:szCs w:val="22"/>
              </w:rPr>
              <w:t>дминистративного регламента предоставления муниципальной услуги «Согласование создания места (площадки) накопления твердых коммунальных отходов» от 19.09.2022      № 2337-па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C3" w:rsidRPr="004806BD" w:rsidRDefault="00FE38C3" w:rsidP="00CA12D6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1A45EC">
              <w:rPr>
                <w:color w:val="000000"/>
                <w:sz w:val="22"/>
                <w:szCs w:val="22"/>
              </w:rPr>
              <w:t>Нет</w:t>
            </w:r>
          </w:p>
          <w:p w:rsidR="00FE38C3" w:rsidRPr="004806BD" w:rsidRDefault="00FE38C3" w:rsidP="00CA12D6">
            <w:pPr>
              <w:spacing w:line="24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FE38C3" w:rsidRPr="00FE38C3" w:rsidRDefault="00FE38C3" w:rsidP="00FE38C3"/>
    <w:sectPr w:rsidR="00FE38C3" w:rsidRPr="00FE38C3" w:rsidSect="00084A5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4F8E"/>
    <w:multiLevelType w:val="multilevel"/>
    <w:tmpl w:val="57C200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DDA7195"/>
    <w:multiLevelType w:val="multilevel"/>
    <w:tmpl w:val="557E5A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2EF229E3"/>
    <w:multiLevelType w:val="hybridMultilevel"/>
    <w:tmpl w:val="44B06DA0"/>
    <w:lvl w:ilvl="0" w:tplc="9EAA7C26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B06722"/>
    <w:multiLevelType w:val="hybridMultilevel"/>
    <w:tmpl w:val="7D0EE21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452B8"/>
    <w:multiLevelType w:val="hybridMultilevel"/>
    <w:tmpl w:val="048CD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FD5E1F"/>
    <w:multiLevelType w:val="multilevel"/>
    <w:tmpl w:val="16B2E832"/>
    <w:lvl w:ilvl="0">
      <w:start w:val="1"/>
      <w:numFmt w:val="decimal"/>
      <w:lvlText w:val="%1."/>
      <w:lvlJc w:val="left"/>
      <w:pPr>
        <w:ind w:left="809" w:hanging="360"/>
      </w:pPr>
    </w:lvl>
    <w:lvl w:ilvl="1">
      <w:start w:val="3"/>
      <w:numFmt w:val="decimal"/>
      <w:isLgl/>
      <w:lvlText w:val="%1.%2."/>
      <w:lvlJc w:val="left"/>
      <w:pPr>
        <w:ind w:left="3414" w:hanging="720"/>
      </w:pPr>
    </w:lvl>
    <w:lvl w:ilvl="2">
      <w:start w:val="1"/>
      <w:numFmt w:val="decimal"/>
      <w:isLgl/>
      <w:lvlText w:val="%1.%2.%3."/>
      <w:lvlJc w:val="left"/>
      <w:pPr>
        <w:ind w:left="1405" w:hanging="720"/>
      </w:pPr>
    </w:lvl>
    <w:lvl w:ilvl="3">
      <w:start w:val="1"/>
      <w:numFmt w:val="decimal"/>
      <w:isLgl/>
      <w:lvlText w:val="%1.%2.%3.%4."/>
      <w:lvlJc w:val="left"/>
      <w:pPr>
        <w:ind w:left="1883" w:hanging="1080"/>
      </w:pPr>
    </w:lvl>
    <w:lvl w:ilvl="4">
      <w:start w:val="1"/>
      <w:numFmt w:val="decimal"/>
      <w:isLgl/>
      <w:lvlText w:val="%1.%2.%3.%4.%5."/>
      <w:lvlJc w:val="left"/>
      <w:pPr>
        <w:ind w:left="2001" w:hanging="1080"/>
      </w:pPr>
    </w:lvl>
    <w:lvl w:ilvl="5">
      <w:start w:val="1"/>
      <w:numFmt w:val="decimal"/>
      <w:isLgl/>
      <w:lvlText w:val="%1.%2.%3.%4.%5.%6."/>
      <w:lvlJc w:val="left"/>
      <w:pPr>
        <w:ind w:left="2479" w:hanging="1440"/>
      </w:pPr>
    </w:lvl>
    <w:lvl w:ilvl="6">
      <w:start w:val="1"/>
      <w:numFmt w:val="decimal"/>
      <w:isLgl/>
      <w:lvlText w:val="%1.%2.%3.%4.%5.%6.%7."/>
      <w:lvlJc w:val="left"/>
      <w:pPr>
        <w:ind w:left="2957" w:hanging="1800"/>
      </w:p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</w:lvl>
    <w:lvl w:ilvl="8">
      <w:start w:val="1"/>
      <w:numFmt w:val="decimal"/>
      <w:isLgl/>
      <w:lvlText w:val="%1.%2.%3.%4.%5.%6.%7.%8.%9."/>
      <w:lvlJc w:val="left"/>
      <w:pPr>
        <w:ind w:left="3553" w:hanging="2160"/>
      </w:pPr>
    </w:lvl>
  </w:abstractNum>
  <w:abstractNum w:abstractNumId="6">
    <w:nsid w:val="6CCC25B6"/>
    <w:multiLevelType w:val="hybridMultilevel"/>
    <w:tmpl w:val="F83CC1E4"/>
    <w:lvl w:ilvl="0" w:tplc="E67E1374">
      <w:start w:val="1"/>
      <w:numFmt w:val="decimal"/>
      <w:lvlText w:val="%1)"/>
      <w:lvlJc w:val="left"/>
      <w:pPr>
        <w:ind w:left="147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AAA42DC">
      <w:numFmt w:val="bullet"/>
      <w:lvlText w:val="•"/>
      <w:lvlJc w:val="left"/>
      <w:pPr>
        <w:ind w:left="1185" w:hanging="454"/>
      </w:pPr>
      <w:rPr>
        <w:lang w:val="ru-RU" w:eastAsia="en-US" w:bidi="ar-SA"/>
      </w:rPr>
    </w:lvl>
    <w:lvl w:ilvl="2" w:tplc="7098DF08">
      <w:numFmt w:val="bullet"/>
      <w:lvlText w:val="•"/>
      <w:lvlJc w:val="left"/>
      <w:pPr>
        <w:ind w:left="2231" w:hanging="454"/>
      </w:pPr>
      <w:rPr>
        <w:lang w:val="ru-RU" w:eastAsia="en-US" w:bidi="ar-SA"/>
      </w:rPr>
    </w:lvl>
    <w:lvl w:ilvl="3" w:tplc="C9E85518">
      <w:numFmt w:val="bullet"/>
      <w:lvlText w:val="•"/>
      <w:lvlJc w:val="left"/>
      <w:pPr>
        <w:ind w:left="3277" w:hanging="454"/>
      </w:pPr>
      <w:rPr>
        <w:lang w:val="ru-RU" w:eastAsia="en-US" w:bidi="ar-SA"/>
      </w:rPr>
    </w:lvl>
    <w:lvl w:ilvl="4" w:tplc="0BAC1A6C">
      <w:numFmt w:val="bullet"/>
      <w:lvlText w:val="•"/>
      <w:lvlJc w:val="left"/>
      <w:pPr>
        <w:ind w:left="4323" w:hanging="454"/>
      </w:pPr>
      <w:rPr>
        <w:lang w:val="ru-RU" w:eastAsia="en-US" w:bidi="ar-SA"/>
      </w:rPr>
    </w:lvl>
    <w:lvl w:ilvl="5" w:tplc="12325426">
      <w:numFmt w:val="bullet"/>
      <w:lvlText w:val="•"/>
      <w:lvlJc w:val="left"/>
      <w:pPr>
        <w:ind w:left="5369" w:hanging="454"/>
      </w:pPr>
      <w:rPr>
        <w:lang w:val="ru-RU" w:eastAsia="en-US" w:bidi="ar-SA"/>
      </w:rPr>
    </w:lvl>
    <w:lvl w:ilvl="6" w:tplc="99B0904E">
      <w:numFmt w:val="bullet"/>
      <w:lvlText w:val="•"/>
      <w:lvlJc w:val="left"/>
      <w:pPr>
        <w:ind w:left="6415" w:hanging="454"/>
      </w:pPr>
      <w:rPr>
        <w:lang w:val="ru-RU" w:eastAsia="en-US" w:bidi="ar-SA"/>
      </w:rPr>
    </w:lvl>
    <w:lvl w:ilvl="7" w:tplc="79BC90C0">
      <w:numFmt w:val="bullet"/>
      <w:lvlText w:val="•"/>
      <w:lvlJc w:val="left"/>
      <w:pPr>
        <w:ind w:left="7461" w:hanging="454"/>
      </w:pPr>
      <w:rPr>
        <w:lang w:val="ru-RU" w:eastAsia="en-US" w:bidi="ar-SA"/>
      </w:rPr>
    </w:lvl>
    <w:lvl w:ilvl="8" w:tplc="A9C09800">
      <w:numFmt w:val="bullet"/>
      <w:lvlText w:val="•"/>
      <w:lvlJc w:val="left"/>
      <w:pPr>
        <w:ind w:left="8507" w:hanging="454"/>
      </w:pPr>
      <w:rPr>
        <w:lang w:val="ru-RU" w:eastAsia="en-US" w:bidi="ar-SA"/>
      </w:rPr>
    </w:lvl>
  </w:abstractNum>
  <w:abstractNum w:abstractNumId="7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084A55"/>
    <w:rsid w:val="00084A55"/>
    <w:rsid w:val="00177A62"/>
    <w:rsid w:val="00CA6900"/>
    <w:rsid w:val="00FE3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A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84A5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4A55"/>
    <w:rPr>
      <w:rFonts w:ascii="Times New Roman CYR" w:eastAsia="Times New Roman" w:hAnsi="Times New Roman CYR" w:cs="Times New Roman"/>
      <w:b/>
      <w:bCs/>
      <w:color w:val="26282F"/>
      <w:sz w:val="24"/>
      <w:szCs w:val="24"/>
      <w:lang w:eastAsia="ru-RU"/>
    </w:rPr>
  </w:style>
  <w:style w:type="paragraph" w:customStyle="1" w:styleId="a3">
    <w:name w:val="Адресат"/>
    <w:basedOn w:val="a"/>
    <w:uiPriority w:val="99"/>
    <w:rsid w:val="00084A5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uiPriority w:val="99"/>
    <w:rsid w:val="00084A5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1"/>
    <w:qFormat/>
    <w:rsid w:val="00084A55"/>
    <w:pPr>
      <w:spacing w:line="360" w:lineRule="exact"/>
      <w:ind w:firstLine="720"/>
      <w:jc w:val="both"/>
    </w:pPr>
  </w:style>
  <w:style w:type="character" w:customStyle="1" w:styleId="a6">
    <w:name w:val="Основной текст Знак"/>
    <w:basedOn w:val="a0"/>
    <w:link w:val="a5"/>
    <w:uiPriority w:val="1"/>
    <w:rsid w:val="00084A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Заголовок к тексту"/>
    <w:basedOn w:val="a"/>
    <w:next w:val="a5"/>
    <w:uiPriority w:val="99"/>
    <w:qFormat/>
    <w:rsid w:val="00084A5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uiPriority w:val="99"/>
    <w:rsid w:val="00084A5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uiPriority w:val="99"/>
    <w:rsid w:val="00084A5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uiPriority w:val="99"/>
    <w:rsid w:val="00084A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84A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rsid w:val="00084A5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84A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084A55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84A55"/>
    <w:rPr>
      <w:rFonts w:ascii="Tahoma" w:eastAsia="Times New Roman" w:hAnsi="Tahoma" w:cs="Times New Roman"/>
      <w:sz w:val="16"/>
      <w:szCs w:val="16"/>
      <w:lang w:eastAsia="ru-RU"/>
    </w:rPr>
  </w:style>
  <w:style w:type="paragraph" w:styleId="af0">
    <w:name w:val="List Paragraph"/>
    <w:basedOn w:val="a"/>
    <w:uiPriority w:val="1"/>
    <w:qFormat/>
    <w:rsid w:val="00084A55"/>
    <w:pPr>
      <w:ind w:left="720"/>
      <w:contextualSpacing/>
    </w:pPr>
  </w:style>
  <w:style w:type="character" w:styleId="af1">
    <w:name w:val="Hyperlink"/>
    <w:uiPriority w:val="99"/>
    <w:unhideWhenUsed/>
    <w:rsid w:val="00084A55"/>
    <w:rPr>
      <w:color w:val="0000FF"/>
      <w:u w:val="single"/>
    </w:rPr>
  </w:style>
  <w:style w:type="table" w:styleId="af2">
    <w:name w:val="Table Grid"/>
    <w:basedOn w:val="a1"/>
    <w:rsid w:val="00084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uiPriority w:val="99"/>
    <w:rsid w:val="00084A55"/>
    <w:rPr>
      <w:color w:val="800080"/>
      <w:u w:val="single"/>
    </w:rPr>
  </w:style>
  <w:style w:type="character" w:styleId="af4">
    <w:name w:val="annotation reference"/>
    <w:uiPriority w:val="99"/>
    <w:rsid w:val="00084A55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084A55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rsid w:val="00084A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rsid w:val="00084A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084A55"/>
    <w:rPr>
      <w:b/>
      <w:bCs/>
    </w:rPr>
  </w:style>
  <w:style w:type="paragraph" w:customStyle="1" w:styleId="ConsPlusNormal">
    <w:name w:val="ConsPlusNormal"/>
    <w:link w:val="ConsPlusNormal0"/>
    <w:qFormat/>
    <w:rsid w:val="00084A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84A55"/>
    <w:rPr>
      <w:rFonts w:ascii="Calibri" w:eastAsia="Times New Roman" w:hAnsi="Calibri" w:cs="Times New Roman"/>
      <w:szCs w:val="20"/>
      <w:lang w:eastAsia="ru-RU"/>
    </w:rPr>
  </w:style>
  <w:style w:type="paragraph" w:styleId="af9">
    <w:name w:val="Normal (Web)"/>
    <w:basedOn w:val="a"/>
    <w:uiPriority w:val="99"/>
    <w:unhideWhenUsed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afa">
    <w:name w:val="Нормальный (таблица)"/>
    <w:basedOn w:val="a"/>
    <w:next w:val="a"/>
    <w:uiPriority w:val="99"/>
    <w:rsid w:val="00084A5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rsid w:val="00084A55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3962">
    <w:name w:val="3962"/>
    <w:aliases w:val="bqiaagaaeyqcaaagiaiaaanidaaabxa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7526">
    <w:name w:val="7526"/>
    <w:aliases w:val="bqiaagaaeyqcaaagiaiaaangggaabw4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2190">
    <w:name w:val="2190"/>
    <w:aliases w:val="bqiaagaaeyqcaaagiaiaaap2baaabqqf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4393">
    <w:name w:val="4393"/>
    <w:aliases w:val="bqiaagaaeyqcaaagiaiaaan9cwaabysl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2873">
    <w:name w:val="2873"/>
    <w:aliases w:val="bqiaagaaeyqcaaagiaiaaaoebwaabzih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2549">
    <w:name w:val="2549"/>
    <w:aliases w:val="bqiaagaaeyqcaaagiaiaaandbgaabwsg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3257">
    <w:name w:val="3257"/>
    <w:aliases w:val="bqiaagaaeyqcaaagiaiaaamhcqaabs8j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3547">
    <w:name w:val="3547"/>
    <w:aliases w:val="bqiaagaaeyqcaaagiaiaaamvcaaabt0i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4974">
    <w:name w:val="4974"/>
    <w:aliases w:val="bqiaagaaeyqcaaagiaiaaaopdqaabbcn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7418">
    <w:name w:val="7418"/>
    <w:aliases w:val="bqiaagaaeyqcaaagiaiaaap0gqaabqi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2201">
    <w:name w:val="2201"/>
    <w:aliases w:val="bqiaagaaeyqcaaagiaiaaap8baaabqof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4896">
    <w:name w:val="4896"/>
    <w:aliases w:val="bqiaagaaeyqcaaagiaiaaao+eaaabcwq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5724">
    <w:name w:val="5724"/>
    <w:aliases w:val="bqiaagaaeyqcaaagiaiaaap6ewaabqgu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6430">
    <w:name w:val="6430"/>
    <w:aliases w:val="bqiaagaaeyqcaaagiaiaaao8fgaabcow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4929">
    <w:name w:val="4929"/>
    <w:aliases w:val="bqiaagaaeyqcaaagiaiaaapqeaaabfgq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6969">
    <w:name w:val="6969"/>
    <w:aliases w:val="bqiaagaaeyqcaaagiaiaaapigaaabfay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6325">
    <w:name w:val="6325"/>
    <w:aliases w:val="bqiaagaaeyqcaaagiaiaaantfgaabwew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1745">
    <w:name w:val="1745"/>
    <w:aliases w:val="bqiaagaaeyqcaaagiaiaaanubgaabxwg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2131">
    <w:name w:val="2131"/>
    <w:aliases w:val="bqiaagaaeyqcaaagiaiaaao7baaabcke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084A55"/>
    <w:pPr>
      <w:spacing w:before="100" w:beforeAutospacing="1" w:after="100" w:afterAutospacing="1"/>
    </w:pPr>
    <w:rPr>
      <w:sz w:val="24"/>
      <w:szCs w:val="24"/>
    </w:rPr>
  </w:style>
  <w:style w:type="paragraph" w:customStyle="1" w:styleId="111">
    <w:name w:val="Рег. 1.1.1"/>
    <w:basedOn w:val="a"/>
    <w:uiPriority w:val="99"/>
    <w:qFormat/>
    <w:rsid w:val="00084A55"/>
    <w:pPr>
      <w:numPr>
        <w:ilvl w:val="2"/>
        <w:numId w:val="8"/>
      </w:numPr>
      <w:spacing w:line="276" w:lineRule="auto"/>
      <w:jc w:val="both"/>
    </w:pPr>
    <w:rPr>
      <w:rFonts w:eastAsia="Calibri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uiPriority w:val="99"/>
    <w:qFormat/>
    <w:rsid w:val="00084A55"/>
    <w:pPr>
      <w:widowControl/>
      <w:numPr>
        <w:ilvl w:val="1"/>
        <w:numId w:val="8"/>
      </w:numPr>
      <w:tabs>
        <w:tab w:val="num" w:pos="360"/>
      </w:tabs>
      <w:adjustRightInd w:val="0"/>
      <w:spacing w:line="276" w:lineRule="auto"/>
      <w:ind w:left="0" w:firstLine="0"/>
      <w:jc w:val="both"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afc">
    <w:name w:val="Цветовое выделение"/>
    <w:uiPriority w:val="99"/>
    <w:rsid w:val="00084A55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084A55"/>
    <w:rPr>
      <w:b/>
      <w:bCs/>
      <w:color w:val="106BBE"/>
    </w:rPr>
  </w:style>
  <w:style w:type="character" w:customStyle="1" w:styleId="fontstyle01">
    <w:name w:val="fontstyle01"/>
    <w:qFormat/>
    <w:rsid w:val="00084A55"/>
    <w:rPr>
      <w:rFonts w:ascii="TimesNewRomanPSMT;Times New Rom" w:hAnsi="TimesNewRomanPSMT;Times New Rom" w:cs="TimesNewRomanPSMT;Times New Rom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2214,bqiaagaaeyqcaaagiaiaaaoobqaabzwfaaaaaaaaaaaaaaaaaaaaaaaaaaaaaaaaaaaaaaaaaaaaaaaaaaaaaaaaaaaaaaaaaaaaaaaaaaaaaaaaaaaaaaaaaaaaaaaaaaaaaaaaaaaaaaaaaaaaaaaaaaaaaaaaaaaaaaaaaaaaaaaaaaaaaaaaaaaaaaaaaaaaaaaaaaaaaaaaaaaaaaaaaaaaaaaaaaaaaaaa"/>
    <w:rsid w:val="00084A55"/>
  </w:style>
  <w:style w:type="character" w:customStyle="1" w:styleId="afe">
    <w:name w:val="Основной текст + Курсив"/>
    <w:aliases w:val="Интервал 0 pt"/>
    <w:rsid w:val="00084A5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1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main-document-field">
    <w:name w:val="main-document-field"/>
    <w:rsid w:val="00084A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00141/1/form" TargetMode="External"/><Relationship Id="rId13" Type="http://schemas.openxmlformats.org/officeDocument/2006/relationships/hyperlink" Target="http://internet.garant.ru/document/redirect/12138258/573011" TargetMode="External"/><Relationship Id="rId18" Type="http://schemas.openxmlformats.org/officeDocument/2006/relationships/hyperlink" Target="https://www.gosuslugi.ru/600152/1/form" TargetMode="External"/><Relationship Id="rId26" Type="http://schemas.openxmlformats.org/officeDocument/2006/relationships/hyperlink" Target="consultantplus://offline/ref=BC9BA7F37F761DAA793C93810B5AFB10C848687B4D230EEB43BDD071CB1F8BE9B53DC24A121AE35FB378C7427064BE0FF2CBB39BvCo7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vkravchenko@solikamsk.permkrai.ru" TargetMode="External"/><Relationship Id="rId7" Type="http://schemas.openxmlformats.org/officeDocument/2006/relationships/hyperlink" Target="mailto:kaig@solikamsk.permkrai.ru" TargetMode="External"/><Relationship Id="rId12" Type="http://schemas.openxmlformats.org/officeDocument/2006/relationships/hyperlink" Target="http://internet.garant.ru/document/redirect/12138258/573011" TargetMode="External"/><Relationship Id="rId17" Type="http://schemas.openxmlformats.org/officeDocument/2006/relationships/hyperlink" Target="https://gosuslugi.ru/600161/1/form" TargetMode="External"/><Relationship Id="rId25" Type="http://schemas.openxmlformats.org/officeDocument/2006/relationships/hyperlink" Target="file://C:\AppData\Local\Temp\Documents\Inbit\Inbit%20Messenger\1477652137\TEMP\&#1053;&#1054;&#1042;&#1067;&#1049;%20&#1055;&#1045;&#1056;&#1045;&#1063;&#1045;&#1053;&#1068;%20%20&#1084;&#1091;&#1085;&#1091;&#1089;&#1083;&#1091;&#1075;%202022%20&#1075;&#1086;&#1076;\&#1056;&#1077;&#1077;&#1089;&#1090;&#1088;%20&#1084;&#1091;&#1085;&#1080;&#1094;&#1080;&#1087;&#1072;&#1083;&#1100;&#1085;&#1099;&#1093;%20&#1091;&#1089;&#1083;&#1091;&#1075;%20&#1057;&#1043;&#1054;%20&#1055;&#1086;&#1088;&#1103;&#1076;&#1086;&#1082;%20&#1040;&#1056;%20&#1080;&#1102;&#1083;&#1100;%202022\&#1056;&#1077;&#1077;&#1089;&#1090;&#1088;%20&#1086;&#1090;%2027.06.2022%20&#1072;&#1087;&#1091;&#1089;&#1090;&#1080;&#1083;&#1080;%2027.06.2022\&#1056;&#1077;&#1077;&#1089;&#1090;&#1088;%20&#1052;&#1059;%20&#1057;&#1043;&#1054;%20&#1086;&#1090;%2026.07.2022%20&#8470;1749-&#1087;&#1072;\&#1057;&#1074;&#1086;&#1076;&#1085;&#1099;&#1081;%20&#1088;&#1077;&#1077;&#1089;&#1090;&#1088;%20&#1089;&#1086;%20&#1074;&#1089;&#1077;&#1084;&#1080;%20&#1080;&#1079;&#1084;&#1077;&#1085;&#1077;&#1085;&#1080;&#1103;&#1084;&#1080;%20&#1085;&#1072;%2014.10.2022.do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600142/1/form" TargetMode="External"/><Relationship Id="rId20" Type="http://schemas.openxmlformats.org/officeDocument/2006/relationships/hyperlink" Target="https://www.gosuslugi.ru/600246/1/for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600156/1/form" TargetMode="External"/><Relationship Id="rId11" Type="http://schemas.openxmlformats.org/officeDocument/2006/relationships/hyperlink" Target="http://internet.garant.ru/document/redirect/12138258/573011" TargetMode="External"/><Relationship Id="rId24" Type="http://schemas.openxmlformats.org/officeDocument/2006/relationships/hyperlink" Target="consultantplus://offline/ref=00FAE556F7FDE597DAFD195F0CDF01B91C40859069F1A33CAAB58AAAC6EE134042EECF88747A4C51BD032298DED87A3124010BE11EW1wBK" TargetMode="External"/><Relationship Id="rId5" Type="http://schemas.openxmlformats.org/officeDocument/2006/relationships/hyperlink" Target="mailto:kaig@solikamsk.permkrai.ru" TargetMode="External"/><Relationship Id="rId15" Type="http://schemas.openxmlformats.org/officeDocument/2006/relationships/hyperlink" Target="file://C:\AppData\Local\Temp\Documents\Inbit\Inbit%20Messenger\1477652137\TEMP\&#1053;&#1054;&#1042;&#1067;&#1049;%20&#1055;&#1045;&#1056;&#1045;&#1063;&#1045;&#1053;&#1068;%20%20&#1084;&#1091;&#1085;&#1091;&#1089;&#1083;&#1091;&#1075;%202022%20&#1075;&#1086;&#1076;\&#1056;&#1077;&#1077;&#1089;&#1090;&#1088;%20&#1084;&#1091;&#1085;&#1080;&#1094;&#1080;&#1087;&#1072;&#1083;&#1100;&#1085;&#1099;&#1093;%20&#1091;&#1089;&#1083;&#1091;&#1075;%20&#1057;&#1043;&#1054;%20&#1055;&#1086;&#1088;&#1103;&#1076;&#1086;&#1082;%20&#1040;&#1056;%20&#1080;&#1102;&#1083;&#1100;%202022\&#1056;&#1077;&#1077;&#1089;&#1090;&#1088;%20&#1086;&#1090;%2027.06.2022%20&#1072;&#1087;&#1091;&#1089;&#1090;&#1080;&#1083;&#1080;%2027.06.2022\&#1056;&#1077;&#1077;&#1089;&#1090;&#1088;%20&#1052;&#1059;%20&#1057;&#1043;&#1054;%20&#1086;&#1090;%2026.07.2022%20&#8470;1749-&#1087;&#1072;\&#1057;&#1074;&#1086;&#1076;&#1085;&#1099;&#1081;%20&#1088;&#1077;&#1077;&#1089;&#1090;&#1088;%20&#1089;&#1086;%20&#1074;&#1089;&#1077;&#1084;&#1080;%20&#1080;&#1079;&#1084;&#1077;&#1085;&#1077;&#1085;&#1080;&#1103;&#1084;&#1080;%20&#1085;&#1072;%2014.10.2022.doc" TargetMode="External"/><Relationship Id="rId23" Type="http://schemas.openxmlformats.org/officeDocument/2006/relationships/hyperlink" Target="consultantplus://offline/ref=00FAE556F7FDE597DAFD195F0CDF01B91C40859069F1A33CAAB58AAAC6EE134042EECF88757C4C51BD032298DED87A3124010BE11EW1wBK" TargetMode="External"/><Relationship Id="rId28" Type="http://schemas.openxmlformats.org/officeDocument/2006/relationships/hyperlink" Target="https://gosuslugi.ru/600176/1/form" TargetMode="External"/><Relationship Id="rId10" Type="http://schemas.openxmlformats.org/officeDocument/2006/relationships/hyperlink" Target="https://www.gosuslugi.ru/600170/1/form" TargetMode="External"/><Relationship Id="rId19" Type="http://schemas.openxmlformats.org/officeDocument/2006/relationships/hyperlink" Target="mailto:svkravchenko@solikamsk.permkr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ig@solikamsk.permkrai.ru" TargetMode="External"/><Relationship Id="rId14" Type="http://schemas.openxmlformats.org/officeDocument/2006/relationships/hyperlink" Target="http://internet.garant.ru/document/redirect/12138258/573011" TargetMode="External"/><Relationship Id="rId22" Type="http://schemas.openxmlformats.org/officeDocument/2006/relationships/hyperlink" Target="http://pandia.ru/text/category/munitcipalmznie_obrazovaniya/" TargetMode="External"/><Relationship Id="rId27" Type="http://schemas.openxmlformats.org/officeDocument/2006/relationships/hyperlink" Target="https://gosuslugi.ru/600176/1/for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75</Pages>
  <Words>13638</Words>
  <Characters>77742</Characters>
  <Application>Microsoft Office Word</Application>
  <DocSecurity>0</DocSecurity>
  <Lines>647</Lines>
  <Paragraphs>182</Paragraphs>
  <ScaleCrop>false</ScaleCrop>
  <Company>DreamLair</Company>
  <LinksUpToDate>false</LinksUpToDate>
  <CharactersWithSpaces>91198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</cp:lastModifiedBy>
  <cp:revision>3</cp:revision>
  <dcterms:created xsi:type="dcterms:W3CDTF">2022-11-16T07:46:00Z</dcterms:created>
  <dcterms:modified xsi:type="dcterms:W3CDTF">2022-11-16T07:51:00Z</dcterms:modified>
</cp:coreProperties>
</file>